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1B2E3C7F" w:rsidR="00F66048" w:rsidRPr="001C1EEE"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sidRPr="001C1EEE">
        <w:rPr>
          <w:rFonts w:ascii="Arial" w:eastAsia="바탕" w:hAnsi="Arial" w:cs="Arial"/>
          <w:b/>
          <w:bCs/>
          <w:sz w:val="24"/>
          <w:szCs w:val="24"/>
        </w:rPr>
        <w:t>3GPP TSG RAN WG1 #</w:t>
      </w:r>
      <w:r w:rsidR="00386559" w:rsidRPr="001C1EEE">
        <w:rPr>
          <w:rFonts w:ascii="Arial" w:eastAsia="바탕" w:hAnsi="Arial" w:cs="Arial"/>
          <w:b/>
          <w:bCs/>
          <w:sz w:val="24"/>
          <w:szCs w:val="24"/>
        </w:rPr>
        <w:t>118</w:t>
      </w:r>
      <w:r w:rsidR="00193D3E" w:rsidRPr="001C1EEE">
        <w:rPr>
          <w:rFonts w:ascii="Arial" w:eastAsia="바탕" w:hAnsi="Arial" w:cs="Arial"/>
          <w:b/>
          <w:bCs/>
          <w:sz w:val="24"/>
          <w:szCs w:val="24"/>
        </w:rPr>
        <w:tab/>
      </w:r>
      <w:r w:rsidR="00146C9F" w:rsidRPr="001C1EEE">
        <w:rPr>
          <w:rFonts w:ascii="Arial" w:eastAsia="바탕" w:hAnsi="Arial" w:cs="Arial"/>
          <w:b/>
          <w:bCs/>
          <w:sz w:val="24"/>
          <w:szCs w:val="24"/>
        </w:rPr>
        <w:tab/>
      </w:r>
      <w:r w:rsidR="007F548E" w:rsidRPr="001C1EEE">
        <w:rPr>
          <w:rFonts w:ascii="Arial" w:eastAsia="바탕" w:hAnsi="Arial" w:cs="Arial"/>
          <w:b/>
          <w:bCs/>
          <w:sz w:val="24"/>
          <w:szCs w:val="24"/>
        </w:rPr>
        <w:tab/>
      </w:r>
      <w:r w:rsidR="00C22F58" w:rsidRPr="001C1EEE">
        <w:rPr>
          <w:rFonts w:ascii="Arial" w:eastAsia="바탕" w:hAnsi="Arial" w:cs="Arial"/>
          <w:b/>
          <w:bCs/>
          <w:sz w:val="24"/>
          <w:szCs w:val="24"/>
        </w:rPr>
        <w:tab/>
      </w:r>
      <w:r w:rsidR="00DE502F" w:rsidRPr="001C1EEE">
        <w:rPr>
          <w:rFonts w:ascii="Arial" w:hAnsi="Arial" w:cs="Arial"/>
          <w:b/>
          <w:bCs/>
          <w:sz w:val="24"/>
          <w:szCs w:val="24"/>
          <w:lang w:eastAsia="ja-JP"/>
        </w:rPr>
        <w:t>R1</w:t>
      </w:r>
      <w:r w:rsidR="00C02C5B" w:rsidRPr="001C1EEE">
        <w:rPr>
          <w:rFonts w:ascii="Arial" w:hAnsi="Arial" w:cs="Arial"/>
          <w:b/>
          <w:bCs/>
          <w:sz w:val="24"/>
          <w:szCs w:val="24"/>
          <w:lang w:eastAsia="ja-JP"/>
        </w:rPr>
        <w:t>-</w:t>
      </w:r>
      <w:r w:rsidR="00E0459E" w:rsidRPr="001C1EEE">
        <w:t xml:space="preserve"> </w:t>
      </w:r>
      <w:r w:rsidR="002F172D" w:rsidRPr="001C1EEE">
        <w:rPr>
          <w:rFonts w:ascii="Arial" w:hAnsi="Arial" w:cs="Arial"/>
          <w:b/>
          <w:bCs/>
          <w:sz w:val="24"/>
          <w:szCs w:val="24"/>
          <w:lang w:eastAsia="ja-JP"/>
        </w:rPr>
        <w:t>2406604</w:t>
      </w:r>
    </w:p>
    <w:p w14:paraId="3F60A4A0" w14:textId="08A328DE" w:rsidR="007E2296" w:rsidRPr="001C1EEE" w:rsidRDefault="00386559"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1C1EEE">
        <w:rPr>
          <w:rFonts w:ascii="Arial" w:hAnsi="Arial" w:cs="Arial"/>
          <w:b/>
          <w:bCs/>
          <w:sz w:val="24"/>
          <w:szCs w:val="24"/>
          <w:lang w:eastAsia="ja-JP"/>
        </w:rPr>
        <w:t>Maastricht, NL, August 19</w:t>
      </w:r>
      <w:r w:rsidRPr="001C1EEE">
        <w:rPr>
          <w:rFonts w:ascii="Arial" w:hAnsi="Arial" w:cs="Arial"/>
          <w:b/>
          <w:bCs/>
          <w:sz w:val="24"/>
          <w:szCs w:val="24"/>
          <w:vertAlign w:val="superscript"/>
          <w:lang w:eastAsia="ja-JP"/>
        </w:rPr>
        <w:t>th</w:t>
      </w:r>
      <w:r w:rsidRPr="001C1EEE">
        <w:rPr>
          <w:rFonts w:ascii="Arial" w:hAnsi="Arial" w:cs="Arial"/>
          <w:b/>
          <w:bCs/>
          <w:sz w:val="24"/>
          <w:szCs w:val="24"/>
          <w:lang w:eastAsia="ja-JP"/>
        </w:rPr>
        <w:t xml:space="preserve"> – 23</w:t>
      </w:r>
      <w:r w:rsidRPr="001C1EEE">
        <w:rPr>
          <w:rFonts w:ascii="Arial" w:hAnsi="Arial" w:cs="Arial"/>
          <w:b/>
          <w:bCs/>
          <w:sz w:val="24"/>
          <w:szCs w:val="24"/>
          <w:vertAlign w:val="superscript"/>
          <w:lang w:eastAsia="ja-JP"/>
        </w:rPr>
        <w:t>rd</w:t>
      </w:r>
      <w:r w:rsidRPr="001C1EEE">
        <w:rPr>
          <w:rFonts w:ascii="Arial" w:hAnsi="Arial" w:cs="Arial"/>
          <w:b/>
          <w:bCs/>
          <w:sz w:val="24"/>
          <w:szCs w:val="24"/>
          <w:lang w:eastAsia="ja-JP"/>
        </w:rPr>
        <w:t xml:space="preserve">, </w:t>
      </w:r>
      <w:r w:rsidRPr="001C1EEE">
        <w:rPr>
          <w:rFonts w:ascii="Arial" w:eastAsia="바탕" w:hAnsi="Arial" w:cs="Arial"/>
          <w:b/>
          <w:bCs/>
          <w:sz w:val="24"/>
          <w:szCs w:val="24"/>
        </w:rPr>
        <w:t>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General aspects of 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45BF0C25" w14:textId="77777777" w:rsidR="00F52B83" w:rsidRPr="00F52B83" w:rsidRDefault="00F52B83" w:rsidP="00151897">
            <w:pPr>
              <w:numPr>
                <w:ilvl w:val="0"/>
                <w:numId w:val="16"/>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and feasible </w:t>
            </w:r>
            <w:r w:rsidRPr="00F52B83">
              <w:rPr>
                <w:rFonts w:eastAsia="SimSun"/>
                <w:lang w:eastAsia="ja-JP"/>
              </w:rPr>
              <w:t>solutions</w:t>
            </w:r>
            <w:r w:rsidRPr="00F52B83">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D41CFAB"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of positioning in Rel-19 is RAN3-led, limited to functionalities which would have no, or minimal, specification impact (note: this does not imply any decision relating to WI creation).</w:t>
            </w:r>
          </w:p>
          <w:p w14:paraId="70C89FFF"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 xml:space="preserve">Study the feasibility and required </w:t>
            </w:r>
            <w:r w:rsidRPr="00655145">
              <w:rPr>
                <w:rFonts w:eastAsia="SimSun"/>
                <w:lang w:val="en-US" w:eastAsia="ja-JP"/>
              </w:rPr>
              <w:t>functionalities for proximity determination</w:t>
            </w:r>
            <w:r w:rsidRPr="00655145">
              <w:rPr>
                <w:rFonts w:eastAsia="SimSun"/>
                <w:lang w:eastAsia="en-GB"/>
              </w:rPr>
              <w:t>, which is the determination of whether BS or intermediate UE and ambient IoT device are near each other or not</w:t>
            </w:r>
            <w:r w:rsidRPr="00655145">
              <w:rPr>
                <w:rFonts w:eastAsia="SimSun"/>
                <w:lang w:val="en-US" w:eastAsia="ja-JP"/>
              </w:rPr>
              <w:t xml:space="preserve"> (coordination with SA3 is required for privacy aspects).</w:t>
            </w:r>
          </w:p>
          <w:p w14:paraId="5BAEE169" w14:textId="77777777" w:rsidR="00F52B83" w:rsidRPr="00F52B83" w:rsidRDefault="00F52B83" w:rsidP="00151897">
            <w:pPr>
              <w:numPr>
                <w:ilvl w:val="0"/>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RAN1-led:</w:t>
            </w:r>
          </w:p>
          <w:p w14:paraId="5F0A6903"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For the Ambient IoT DL and UL:</w:t>
            </w:r>
          </w:p>
          <w:p w14:paraId="2D6B793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Frame structure, synchronization and timing, random access</w:t>
            </w:r>
          </w:p>
          <w:p w14:paraId="0F155C9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Numerologies, bandwidths, and multiple access</w:t>
            </w:r>
          </w:p>
          <w:p w14:paraId="418DD62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Waveforms and modulations</w:t>
            </w:r>
          </w:p>
          <w:p w14:paraId="795CC8EA"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Channel coding</w:t>
            </w:r>
          </w:p>
          <w:p w14:paraId="7794AEC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Downlink channel/signal aspects</w:t>
            </w:r>
          </w:p>
          <w:p w14:paraId="1E029045"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Uplink channel/signal aspects</w:t>
            </w:r>
          </w:p>
          <w:p w14:paraId="6365578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Scheduling and timing relationships</w:t>
            </w:r>
          </w:p>
          <w:p w14:paraId="41DC5D5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DF5B762"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 xml:space="preserve">       For Topology 2, no difference in physical layer design from Topology 1.</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7F13D7E4" w:rsidR="00E6798A" w:rsidRPr="005653D0" w:rsidRDefault="00625852"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General aspects</w:t>
      </w:r>
    </w:p>
    <w:p w14:paraId="3867A8E2" w14:textId="62B04B54"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A7413">
        <w:rPr>
          <w:rFonts w:eastAsia="맑은 고딕"/>
          <w:kern w:val="2"/>
          <w:sz w:val="22"/>
          <w:szCs w:val="22"/>
          <w:lang w:eastAsia="ko-KR"/>
        </w:rPr>
        <w:t xml:space="preserve">According to the description in the objective relevant to Ambient IoT physical layer design, </w:t>
      </w:r>
      <w:r w:rsidR="002A7413" w:rsidRPr="002A7413">
        <w:rPr>
          <w:rFonts w:eastAsia="맑은 고딕"/>
          <w:kern w:val="2"/>
          <w:sz w:val="22"/>
          <w:szCs w:val="22"/>
          <w:lang w:eastAsia="ko-KR"/>
        </w:rPr>
        <w:t>the required functionalities in Section 6.2 of TR 38.848</w:t>
      </w:r>
      <w:r w:rsidR="002A7413">
        <w:rPr>
          <w:rFonts w:eastAsia="맑은 고딕"/>
          <w:kern w:val="2"/>
          <w:sz w:val="22"/>
          <w:szCs w:val="22"/>
          <w:lang w:eastAsia="ko-KR"/>
        </w:rPr>
        <w:t xml:space="preserve"> </w:t>
      </w:r>
      <w:r w:rsidR="00D3742F">
        <w:rPr>
          <w:rFonts w:eastAsia="맑은 고딕"/>
          <w:kern w:val="2"/>
          <w:sz w:val="22"/>
          <w:szCs w:val="22"/>
          <w:lang w:eastAsia="ko-KR"/>
        </w:rPr>
        <w:fldChar w:fldCharType="begin"/>
      </w:r>
      <w:r w:rsidR="00D3742F">
        <w:rPr>
          <w:rFonts w:eastAsia="맑은 고딕"/>
          <w:kern w:val="2"/>
          <w:sz w:val="22"/>
          <w:szCs w:val="22"/>
          <w:lang w:eastAsia="ko-KR"/>
        </w:rPr>
        <w:instrText xml:space="preserve"> REF _Ref159200490 \r \h </w:instrText>
      </w:r>
      <w:r w:rsidR="00D3742F">
        <w:rPr>
          <w:rFonts w:eastAsia="맑은 고딕"/>
          <w:kern w:val="2"/>
          <w:sz w:val="22"/>
          <w:szCs w:val="22"/>
          <w:lang w:eastAsia="ko-KR"/>
        </w:rPr>
      </w:r>
      <w:r w:rsidR="00D3742F">
        <w:rPr>
          <w:rFonts w:eastAsia="맑은 고딕"/>
          <w:kern w:val="2"/>
          <w:sz w:val="22"/>
          <w:szCs w:val="22"/>
          <w:lang w:eastAsia="ko-KR"/>
        </w:rPr>
        <w:fldChar w:fldCharType="separate"/>
      </w:r>
      <w:r w:rsidR="00D3742F">
        <w:rPr>
          <w:rFonts w:eastAsia="맑은 고딕"/>
          <w:kern w:val="2"/>
          <w:sz w:val="22"/>
          <w:szCs w:val="22"/>
          <w:lang w:eastAsia="ko-KR"/>
        </w:rPr>
        <w:t>[2]</w:t>
      </w:r>
      <w:r w:rsidR="00D3742F">
        <w:rPr>
          <w:rFonts w:eastAsia="맑은 고딕"/>
          <w:kern w:val="2"/>
          <w:sz w:val="22"/>
          <w:szCs w:val="22"/>
          <w:lang w:eastAsia="ko-KR"/>
        </w:rPr>
        <w:fldChar w:fldCharType="end"/>
      </w:r>
      <w:r w:rsidR="002A7413">
        <w:rPr>
          <w:rFonts w:eastAsia="맑은 고딕"/>
          <w:kern w:val="2"/>
          <w:sz w:val="22"/>
          <w:szCs w:val="22"/>
          <w:lang w:eastAsia="ko-KR"/>
        </w:rPr>
        <w:t xml:space="preserve"> </w:t>
      </w:r>
      <w:r w:rsidR="009C509D">
        <w:rPr>
          <w:rFonts w:eastAsia="맑은 고딕"/>
          <w:kern w:val="2"/>
          <w:sz w:val="22"/>
          <w:szCs w:val="22"/>
          <w:lang w:eastAsia="ko-KR"/>
        </w:rPr>
        <w:t xml:space="preserve">(also attached </w:t>
      </w:r>
      <w:r w:rsidR="009C509D" w:rsidRPr="00CB6D1D">
        <w:rPr>
          <w:rFonts w:eastAsia="맑은 고딕"/>
          <w:kern w:val="2"/>
          <w:sz w:val="22"/>
          <w:szCs w:val="22"/>
          <w:lang w:eastAsia="ko-KR"/>
        </w:rPr>
        <w:t xml:space="preserve">in </w:t>
      </w:r>
      <w:hyperlink w:anchor="_Appendix_A" w:history="1">
        <w:r w:rsidR="009C509D" w:rsidRPr="00CB6D1D">
          <w:rPr>
            <w:rStyle w:val="af3"/>
            <w:rFonts w:eastAsia="맑은 고딕"/>
            <w:kern w:val="2"/>
            <w:sz w:val="22"/>
            <w:szCs w:val="22"/>
            <w:lang w:eastAsia="ko-KR"/>
          </w:rPr>
          <w:t>Appendix A</w:t>
        </w:r>
      </w:hyperlink>
      <w:r w:rsidR="009C509D" w:rsidRPr="00CB6D1D">
        <w:rPr>
          <w:rFonts w:eastAsia="맑은 고딕"/>
          <w:kern w:val="2"/>
          <w:sz w:val="22"/>
          <w:szCs w:val="22"/>
          <w:lang w:eastAsia="ko-KR"/>
        </w:rPr>
        <w:t xml:space="preserve">) </w:t>
      </w:r>
      <w:r w:rsidR="00192FD1" w:rsidRPr="00CB6D1D">
        <w:rPr>
          <w:rFonts w:eastAsia="맑은 고딕"/>
          <w:kern w:val="2"/>
          <w:sz w:val="22"/>
          <w:szCs w:val="22"/>
          <w:lang w:eastAsia="ko-KR"/>
        </w:rPr>
        <w:t>needs</w:t>
      </w:r>
      <w:r w:rsidR="00192FD1">
        <w:rPr>
          <w:rFonts w:eastAsia="맑은 고딕"/>
          <w:kern w:val="2"/>
          <w:sz w:val="22"/>
          <w:szCs w:val="22"/>
          <w:lang w:eastAsia="ko-KR"/>
        </w:rPr>
        <w:t xml:space="preserve"> to be ensured. And the </w:t>
      </w:r>
      <w:r w:rsidR="000319C8">
        <w:rPr>
          <w:rFonts w:eastAsia="맑은 고딕"/>
          <w:kern w:val="2"/>
          <w:sz w:val="22"/>
          <w:szCs w:val="22"/>
          <w:lang w:eastAsia="ko-KR"/>
        </w:rPr>
        <w:t xml:space="preserve">study on Ambient IoT </w:t>
      </w:r>
      <w:r w:rsidR="00192FD1">
        <w:rPr>
          <w:rFonts w:eastAsia="맑은 고딕"/>
          <w:kern w:val="2"/>
          <w:sz w:val="22"/>
          <w:szCs w:val="22"/>
          <w:lang w:eastAsia="ko-KR"/>
        </w:rPr>
        <w:t xml:space="preserve">solutions </w:t>
      </w:r>
      <w:r w:rsidR="000319C8">
        <w:rPr>
          <w:rFonts w:eastAsia="맑은 고딕"/>
          <w:kern w:val="2"/>
          <w:sz w:val="22"/>
          <w:szCs w:val="22"/>
          <w:lang w:eastAsia="ko-KR"/>
        </w:rPr>
        <w:t xml:space="preserve">should be as prescribed in the General Scope (also attached in </w:t>
      </w:r>
      <w:hyperlink w:anchor="_Appendix_B" w:history="1">
        <w:r w:rsidR="000319C8" w:rsidRPr="00E975A5">
          <w:rPr>
            <w:rStyle w:val="af3"/>
            <w:rFonts w:eastAsia="맑은 고딕"/>
            <w:kern w:val="2"/>
            <w:sz w:val="22"/>
            <w:szCs w:val="22"/>
            <w:lang w:eastAsia="ko-KR"/>
          </w:rPr>
          <w:t>Appendix B</w:t>
        </w:r>
      </w:hyperlink>
      <w:r w:rsidR="000319C8">
        <w:rPr>
          <w:rFonts w:eastAsia="맑은 고딕"/>
          <w:kern w:val="2"/>
          <w:sz w:val="22"/>
          <w:szCs w:val="22"/>
          <w:lang w:eastAsia="ko-KR"/>
        </w:rPr>
        <w:t xml:space="preserve">) in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p>
    <w:p w14:paraId="0EDDC35B" w14:textId="580C7A20" w:rsidR="009F5E93" w:rsidRDefault="00AF458A" w:rsidP="009B2E8D">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to consider in general for Ambient IoT physical layer design, </w:t>
      </w:r>
      <w:r w:rsidR="00102D54">
        <w:rPr>
          <w:rFonts w:eastAsia="맑은 고딕"/>
          <w:kern w:val="2"/>
          <w:sz w:val="22"/>
          <w:szCs w:val="22"/>
          <w:lang w:eastAsia="ko-KR"/>
        </w:rPr>
        <w:t>would be very Ambient IoT-specific issues such as whether to provide Ambient IoT devices with ES (Energizing Signals, i.e., RF signals for energy transfer) under gNB/IN control, time/frequency/power resource management for CW (Carrier Wave) and/or ES</w:t>
      </w:r>
      <w:r w:rsidR="009F5E93">
        <w:rPr>
          <w:rFonts w:eastAsia="맑은 고딕"/>
          <w:kern w:val="2"/>
          <w:sz w:val="22"/>
          <w:szCs w:val="22"/>
          <w:lang w:eastAsia="ko-KR"/>
        </w:rPr>
        <w:t xml:space="preserve"> and potential information feedback e.g., on energy/power state from Ambient IoT devices to assist the resource management at gNB/IN side.</w:t>
      </w:r>
    </w:p>
    <w:p w14:paraId="35C3CE0A" w14:textId="30EA6428" w:rsidR="00567193" w:rsidRDefault="00567193" w:rsidP="0056719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w:t>
      </w:r>
      <w:r w:rsidR="001814F2">
        <w:rPr>
          <w:rFonts w:eastAsia="맑은 고딕"/>
          <w:b/>
          <w:i/>
          <w:kern w:val="2"/>
          <w:sz w:val="22"/>
          <w:szCs w:val="22"/>
          <w:lang w:val="en-US" w:eastAsia="ko-KR"/>
        </w:rPr>
        <w:t>physical</w:t>
      </w:r>
      <w:r>
        <w:rPr>
          <w:rFonts w:eastAsia="맑은 고딕"/>
          <w:b/>
          <w:i/>
          <w:kern w:val="2"/>
          <w:sz w:val="22"/>
          <w:szCs w:val="22"/>
          <w:lang w:val="en-US" w:eastAsia="ko-KR"/>
        </w:rPr>
        <w:t xml:space="preserve"> layer design</w:t>
      </w:r>
      <w:r w:rsidR="00F72E79">
        <w:rPr>
          <w:rFonts w:eastAsia="맑은 고딕"/>
          <w:b/>
          <w:i/>
          <w:kern w:val="2"/>
          <w:sz w:val="22"/>
          <w:szCs w:val="22"/>
          <w:lang w:val="en-US" w:eastAsia="ko-KR"/>
        </w:rPr>
        <w:t>.</w:t>
      </w:r>
    </w:p>
    <w:p w14:paraId="5246D7AF" w14:textId="77777777"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7A033C32" w14:textId="2B111512"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sidR="00F72E79">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5C272123" w14:textId="77777777" w:rsidR="00F705F0" w:rsidRPr="005653D0" w:rsidRDefault="00F705F0"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Numerologies</w:t>
      </w:r>
    </w:p>
    <w:tbl>
      <w:tblPr>
        <w:tblStyle w:val="a7"/>
        <w:tblW w:w="0" w:type="auto"/>
        <w:tblLook w:val="04A0" w:firstRow="1" w:lastRow="0" w:firstColumn="1" w:lastColumn="0" w:noHBand="0" w:noVBand="1"/>
      </w:tblPr>
      <w:tblGrid>
        <w:gridCol w:w="9629"/>
      </w:tblGrid>
      <w:tr w:rsidR="00B97F95" w14:paraId="07D74D73" w14:textId="77777777" w:rsidTr="00B97F95">
        <w:tc>
          <w:tcPr>
            <w:tcW w:w="9629" w:type="dxa"/>
          </w:tcPr>
          <w:p w14:paraId="6963797A" w14:textId="77777777" w:rsidR="00B97F95" w:rsidRPr="00F809CC" w:rsidRDefault="00B97F95" w:rsidP="00AA4E12">
            <w:pPr>
              <w:spacing w:before="0" w:after="0" w:line="259" w:lineRule="auto"/>
              <w:ind w:left="0" w:firstLine="0"/>
              <w:rPr>
                <w:rFonts w:eastAsia="바탕" w:cs="Calibri"/>
                <w:bCs/>
                <w:kern w:val="2"/>
                <w:lang w:eastAsia="x-none"/>
              </w:rPr>
            </w:pPr>
            <w:r w:rsidRPr="00F809CC">
              <w:rPr>
                <w:rFonts w:eastAsia="바탕" w:cs="Calibri"/>
                <w:bCs/>
                <w:kern w:val="2"/>
                <w:highlight w:val="green"/>
                <w:lang w:eastAsia="x-none"/>
              </w:rPr>
              <w:t>Agreement</w:t>
            </w:r>
            <w:r w:rsidRPr="00F809CC">
              <w:rPr>
                <w:rFonts w:eastAsia="바탕" w:cs="Calibri"/>
                <w:bCs/>
                <w:kern w:val="2"/>
                <w:lang w:eastAsia="x-none"/>
              </w:rPr>
              <w:t xml:space="preserve"> </w:t>
            </w:r>
            <w:r w:rsidRPr="001C1EEE">
              <w:rPr>
                <w:rFonts w:eastAsia="바탕" w:cs="Calibri"/>
                <w:bCs/>
                <w:kern w:val="2"/>
                <w:lang w:eastAsia="x-none"/>
              </w:rPr>
              <w:t>(RAN1#116b)</w:t>
            </w:r>
          </w:p>
          <w:p w14:paraId="28382F4A" w14:textId="77777777" w:rsidR="00B97F95" w:rsidRPr="00B97F95" w:rsidRDefault="00B97F95" w:rsidP="00AA4E12">
            <w:pPr>
              <w:spacing w:before="0" w:after="0" w:line="259" w:lineRule="auto"/>
              <w:ind w:left="0" w:firstLine="0"/>
              <w:rPr>
                <w:rFonts w:eastAsia="바탕" w:cs="Calibri"/>
                <w:bCs/>
                <w:kern w:val="2"/>
                <w:lang w:eastAsia="x-none"/>
              </w:rPr>
            </w:pPr>
            <w:r w:rsidRPr="00B97F95">
              <w:rPr>
                <w:rFonts w:eastAsia="바탕" w:cs="Calibri"/>
                <w:bCs/>
                <w:kern w:val="2"/>
                <w:lang w:eastAsia="x-none"/>
              </w:rPr>
              <w:t>R2D study includes subcarrier spacing of 15 kHz, from the reader perspective, for OFDM-based waveform.</w:t>
            </w:r>
          </w:p>
          <w:p w14:paraId="0E7AE7ED" w14:textId="77777777" w:rsidR="00B97F95" w:rsidRPr="00B97F95" w:rsidRDefault="00B97F95" w:rsidP="00AA4E12">
            <w:pPr>
              <w:numPr>
                <w:ilvl w:val="0"/>
                <w:numId w:val="27"/>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B97F95">
              <w:rPr>
                <w:rFonts w:eastAsia="바탕" w:cs="Calibri"/>
                <w:bCs/>
                <w:kern w:val="2"/>
                <w:lang w:eastAsia="x-none"/>
              </w:rPr>
              <w:t>Inclusion in the study of subcarrier spacing of 30 kHz is FFS.</w:t>
            </w:r>
          </w:p>
          <w:p w14:paraId="08E9AE7B" w14:textId="77777777" w:rsidR="00B97F95" w:rsidRPr="00B97F95" w:rsidRDefault="00B97F95" w:rsidP="00B97F95">
            <w:pPr>
              <w:spacing w:before="120" w:line="240" w:lineRule="auto"/>
              <w:ind w:left="0" w:firstLine="0"/>
              <w:rPr>
                <w:rFonts w:eastAsia="맑은 고딕"/>
                <w:kern w:val="2"/>
                <w:sz w:val="22"/>
                <w:szCs w:val="22"/>
                <w:lang w:eastAsia="ko-KR"/>
              </w:rPr>
            </w:pPr>
          </w:p>
        </w:tc>
      </w:tr>
    </w:tbl>
    <w:p w14:paraId="642F1D7F" w14:textId="1CBBA3B4"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numerologies discussion, a spectrum deployment aspect need to be considered. As s</w:t>
      </w:r>
      <w:r w:rsidRPr="00625852">
        <w:rPr>
          <w:rFonts w:eastAsia="맑은 고딕"/>
          <w:kern w:val="2"/>
          <w:sz w:val="22"/>
          <w:szCs w:val="22"/>
          <w:lang w:eastAsia="ko-KR"/>
        </w:rPr>
        <w:t>pectrum deployment</w:t>
      </w:r>
      <w:r>
        <w:rPr>
          <w:rFonts w:eastAsia="맑은 고딕"/>
          <w:kern w:val="2"/>
          <w:sz w:val="22"/>
          <w:szCs w:val="22"/>
          <w:lang w:eastAsia="ko-KR"/>
        </w:rPr>
        <w:t>s</w:t>
      </w:r>
      <w:r w:rsidRPr="00625852">
        <w:rPr>
          <w:rFonts w:eastAsia="맑은 고딕"/>
          <w:kern w:val="2"/>
          <w:sz w:val="22"/>
          <w:szCs w:val="22"/>
          <w:lang w:eastAsia="ko-KR"/>
        </w:rPr>
        <w:t xml:space="preserve"> in-band to NR, in guard-band to LTE/NR, </w:t>
      </w:r>
      <w:r>
        <w:rPr>
          <w:rFonts w:eastAsia="맑은 고딕"/>
          <w:kern w:val="2"/>
          <w:sz w:val="22"/>
          <w:szCs w:val="22"/>
          <w:lang w:eastAsia="ko-KR"/>
        </w:rPr>
        <w:t xml:space="preserve">and </w:t>
      </w:r>
      <w:r w:rsidRPr="00625852">
        <w:rPr>
          <w:rFonts w:eastAsia="맑은 고딕"/>
          <w:kern w:val="2"/>
          <w:sz w:val="22"/>
          <w:szCs w:val="22"/>
          <w:lang w:eastAsia="ko-KR"/>
        </w:rPr>
        <w:t>in standalone band(s)</w:t>
      </w:r>
      <w:r>
        <w:rPr>
          <w:rFonts w:eastAsia="맑은 고딕"/>
          <w:kern w:val="2"/>
          <w:sz w:val="22"/>
          <w:szCs w:val="22"/>
          <w:lang w:eastAsia="ko-KR"/>
        </w:rPr>
        <w:t xml:space="preserve"> are in the scope of this the Ambient IoT study, there may be benefits of aligning the numerologies for Ambient IoT to those for NR/LTE. Another aspect to consider is the capability of Ambient IoT in terms of clock accuracy and synchronized operation with the NR/LTE CP-OFDM structure. Taking the two aspects above into account, the following proposal is made on the study of numerologies for Ambient IoT.</w:t>
      </w:r>
    </w:p>
    <w:p w14:paraId="45D027C7" w14:textId="3D486089"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sidR="009A12C1">
        <w:rPr>
          <w:rFonts w:eastAsia="맑은 고딕"/>
          <w:b/>
          <w:i/>
          <w:kern w:val="2"/>
          <w:sz w:val="22"/>
          <w:szCs w:val="22"/>
          <w:lang w:val="en-US" w:eastAsia="ko-KR"/>
        </w:rPr>
        <w:t>/LTE</w:t>
      </w:r>
      <w:r>
        <w:rPr>
          <w:rFonts w:eastAsia="맑은 고딕"/>
          <w:b/>
          <w:i/>
          <w:kern w:val="2"/>
          <w:sz w:val="22"/>
          <w:szCs w:val="22"/>
          <w:lang w:val="en-US" w:eastAsia="ko-KR"/>
        </w:rPr>
        <w:t xml:space="preserv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5D92CCF1" w14:textId="77777777" w:rsidR="00F705F0" w:rsidRDefault="00F705F0"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63CD169C" w14:textId="75827573"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w:t>
      </w:r>
      <w:r w:rsidR="009A12C1">
        <w:rPr>
          <w:rFonts w:ascii="Times New Roman" w:eastAsia="맑은 고딕" w:hAnsi="Times New Roman"/>
          <w:b/>
          <w:i/>
          <w:kern w:val="2"/>
          <w:sz w:val="22"/>
          <w:szCs w:val="22"/>
          <w:lang w:val="en-US" w:eastAsia="ko-KR"/>
        </w:rPr>
        <w:t>/LTE</w:t>
      </w:r>
    </w:p>
    <w:p w14:paraId="4DE94F70" w14:textId="77777777"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0A9963B1" w14:textId="01B77617" w:rsidR="00F705F0" w:rsidRDefault="00F705F0" w:rsidP="00F705F0">
      <w:pPr>
        <w:spacing w:before="120" w:after="0" w:line="240" w:lineRule="auto"/>
        <w:ind w:left="0" w:firstLine="0"/>
        <w:rPr>
          <w:rFonts w:eastAsia="맑은 고딕"/>
          <w:b/>
          <w:kern w:val="2"/>
          <w:sz w:val="22"/>
          <w:szCs w:val="22"/>
          <w:lang w:val="en-US" w:eastAsia="ko-KR"/>
        </w:rPr>
      </w:pPr>
    </w:p>
    <w:p w14:paraId="39923546" w14:textId="4D39B304"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relevant to the discussion on Ambient IoT numerologies is whether to support variable symbol durations for Ambient IoT (e.g., for variable data rates and latency). For example, in UHF passive RFID, variable </w:t>
      </w:r>
      <w:r w:rsidR="00513015">
        <w:rPr>
          <w:rFonts w:eastAsia="맑은 고딕"/>
          <w:kern w:val="2"/>
          <w:sz w:val="22"/>
          <w:szCs w:val="22"/>
          <w:lang w:eastAsia="ko-KR"/>
        </w:rPr>
        <w:t xml:space="preserve">R=&gt;T(R2D) </w:t>
      </w:r>
      <w:r>
        <w:rPr>
          <w:rFonts w:eastAsia="맑은 고딕"/>
          <w:kern w:val="2"/>
          <w:sz w:val="22"/>
          <w:szCs w:val="22"/>
          <w:lang w:eastAsia="ko-KR"/>
        </w:rPr>
        <w:t xml:space="preserve">and </w:t>
      </w:r>
      <w:r w:rsidR="00513015">
        <w:rPr>
          <w:rFonts w:eastAsia="맑은 고딕"/>
          <w:kern w:val="2"/>
          <w:sz w:val="22"/>
          <w:szCs w:val="22"/>
          <w:lang w:eastAsia="ko-KR"/>
        </w:rPr>
        <w:t xml:space="preserve">T=&gt;R(D2R) </w:t>
      </w:r>
      <w:r>
        <w:rPr>
          <w:rFonts w:eastAsia="맑은 고딕"/>
          <w:kern w:val="2"/>
          <w:sz w:val="22"/>
          <w:szCs w:val="22"/>
          <w:lang w:eastAsia="ko-KR"/>
        </w:rPr>
        <w:t>data rates are supported by an RFID reader controlling RFID symbol duration. For Ambient IoT, we expect at least the same degree of flexibility to be supported and, for this to work, how to indicate those settings dynamically to Ambient IoT devices (e.g., via a preamble if supported) needs to be studied.</w:t>
      </w:r>
    </w:p>
    <w:p w14:paraId="17999590" w14:textId="7EC17E8B" w:rsidR="00F705F0" w:rsidRDefault="00F705F0" w:rsidP="00F705F0">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03A87">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7A0B73A6"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tbl>
      <w:tblPr>
        <w:tblStyle w:val="a7"/>
        <w:tblW w:w="0" w:type="auto"/>
        <w:tblLook w:val="04A0" w:firstRow="1" w:lastRow="0" w:firstColumn="1" w:lastColumn="0" w:noHBand="0" w:noVBand="1"/>
      </w:tblPr>
      <w:tblGrid>
        <w:gridCol w:w="9629"/>
      </w:tblGrid>
      <w:tr w:rsidR="007F026A" w14:paraId="3B320B3E" w14:textId="77777777" w:rsidTr="007F026A">
        <w:tc>
          <w:tcPr>
            <w:tcW w:w="9629" w:type="dxa"/>
          </w:tcPr>
          <w:p w14:paraId="45552231" w14:textId="05BA956B"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shd w:val="clear" w:color="auto" w:fill="00FF00"/>
                <w:lang w:eastAsia="ko-KR"/>
              </w:rPr>
              <w:t>Agreement</w:t>
            </w:r>
            <w:r w:rsidR="0033400E">
              <w:rPr>
                <w:rFonts w:eastAsia="굴림" w:cs="굴림" w:hint="eastAsia"/>
                <w:bCs/>
                <w:lang w:eastAsia="ko-KR"/>
              </w:rPr>
              <w:t xml:space="preserve"> (RAN1#116)</w:t>
            </w:r>
          </w:p>
          <w:p w14:paraId="6E0D7A54" w14:textId="77777777"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lang w:eastAsia="ko-KR"/>
              </w:rPr>
              <w:t>At least the following bandwidths for R2D are defined for the purpose of the study:</w:t>
            </w:r>
          </w:p>
          <w:p w14:paraId="161AE221"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Transmission bandwidth,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R2D</w:t>
            </w:r>
          </w:p>
          <w:p w14:paraId="2061B7F9"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Occupied bandwidth, </w:t>
            </w:r>
            <w:r w:rsidRPr="007F026A">
              <w:rPr>
                <w:rFonts w:eastAsia="굴림" w:cs="굴림"/>
                <w:bCs/>
                <w:i/>
                <w:iCs/>
                <w:lang w:eastAsia="ko-KR"/>
              </w:rPr>
              <w:t>B</w:t>
            </w:r>
            <w:r w:rsidRPr="007F026A">
              <w:rPr>
                <w:rFonts w:eastAsia="굴림" w:cs="굴림"/>
                <w:bCs/>
                <w:vertAlign w:val="subscript"/>
                <w:lang w:eastAsia="ko-KR"/>
              </w:rPr>
              <w:t>occ,R2D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 xml:space="preserve">R2D, </w:t>
            </w:r>
            <w:r w:rsidRPr="007F026A">
              <w:rPr>
                <w:rFonts w:eastAsia="굴림" w:cs="굴림" w:hint="eastAsia"/>
                <w:bCs/>
                <w:lang w:eastAsia="ko-KR"/>
              </w:rPr>
              <w:t xml:space="preserve">and </w:t>
            </w:r>
            <w:r w:rsidRPr="007F026A">
              <w:rPr>
                <w:rFonts w:eastAsia="굴림" w:cs="굴림"/>
                <w:bCs/>
                <w:lang w:eastAsia="ko-KR"/>
              </w:rPr>
              <w:t xml:space="preserve">potential </w:t>
            </w:r>
            <w:r w:rsidRPr="007F026A">
              <w:rPr>
                <w:rFonts w:eastAsia="굴림" w:cs="굴림" w:hint="eastAsia"/>
                <w:bCs/>
                <w:lang w:eastAsia="ko-KR"/>
              </w:rPr>
              <w:t xml:space="preserve">guard </w:t>
            </w:r>
            <w:r w:rsidRPr="007F026A">
              <w:rPr>
                <w:rFonts w:eastAsia="굴림" w:cs="굴림"/>
                <w:bCs/>
                <w:lang w:eastAsia="ko-KR"/>
              </w:rPr>
              <w:t>band</w:t>
            </w:r>
          </w:p>
          <w:p w14:paraId="5FDB96D5" w14:textId="77777777" w:rsidR="007F026A" w:rsidRPr="007F026A" w:rsidRDefault="007F026A" w:rsidP="007F026A">
            <w:pPr>
              <w:numPr>
                <w:ilvl w:val="0"/>
                <w:numId w:val="23"/>
              </w:numPr>
              <w:spacing w:before="0" w:after="0" w:line="240" w:lineRule="auto"/>
              <w:jc w:val="left"/>
              <w:rPr>
                <w:rFonts w:eastAsia="굴림" w:cs="굴림"/>
                <w:lang w:eastAsia="ko-KR"/>
              </w:rPr>
            </w:pPr>
            <w:r w:rsidRPr="007F026A">
              <w:rPr>
                <w:rFonts w:eastAsia="굴림" w:cs="굴림"/>
                <w:bCs/>
                <w:lang w:eastAsia="ko-KR"/>
              </w:rPr>
              <w:t>B</w:t>
            </w:r>
            <w:r w:rsidRPr="007F026A">
              <w:rPr>
                <w:rFonts w:eastAsia="굴림" w:cs="굴림"/>
                <w:bCs/>
                <w:vertAlign w:val="subscript"/>
                <w:lang w:eastAsia="ko-KR"/>
              </w:rPr>
              <w:t>occ,R2D</w:t>
            </w:r>
            <w:r w:rsidRPr="007F026A">
              <w:rPr>
                <w:rFonts w:eastAsia="굴림" w:cs="굴림"/>
                <w:bCs/>
                <w:lang w:eastAsia="ko-KR"/>
              </w:rPr>
              <w:t xml:space="preserve"> ≥ </w:t>
            </w:r>
            <w:r w:rsidRPr="007F026A">
              <w:rPr>
                <w:rFonts w:eastAsia="굴림" w:cs="굴림"/>
                <w:bCs/>
                <w:i/>
                <w:iCs/>
                <w:lang w:eastAsia="ko-KR"/>
              </w:rPr>
              <w:t>B</w:t>
            </w:r>
            <w:r w:rsidRPr="007F026A">
              <w:rPr>
                <w:rFonts w:eastAsia="굴림" w:cs="굴림"/>
                <w:bCs/>
                <w:vertAlign w:val="subscript"/>
                <w:lang w:eastAsia="ko-KR"/>
              </w:rPr>
              <w:t>tx,R2D</w:t>
            </w:r>
          </w:p>
          <w:p w14:paraId="06365F3F" w14:textId="77777777" w:rsidR="007F026A" w:rsidRPr="007F026A" w:rsidRDefault="007F026A" w:rsidP="007F026A">
            <w:pPr>
              <w:numPr>
                <w:ilvl w:val="1"/>
                <w:numId w:val="23"/>
              </w:numPr>
              <w:spacing w:before="0" w:after="0" w:line="240" w:lineRule="auto"/>
              <w:jc w:val="left"/>
              <w:rPr>
                <w:rFonts w:eastAsia="굴림" w:cs="굴림"/>
                <w:lang w:eastAsia="ko-KR"/>
              </w:rPr>
            </w:pPr>
            <w:r w:rsidRPr="007F026A">
              <w:rPr>
                <w:rFonts w:eastAsia="굴림" w:cs="굴림"/>
                <w:bCs/>
                <w:lang w:eastAsia="ko-KR"/>
              </w:rPr>
              <w:t>FFS: Further constraint(s) e.g. B</w:t>
            </w:r>
            <w:r w:rsidRPr="007F026A">
              <w:rPr>
                <w:rFonts w:eastAsia="굴림" w:cs="굴림"/>
                <w:bCs/>
                <w:vertAlign w:val="subscript"/>
                <w:lang w:eastAsia="ko-KR"/>
              </w:rPr>
              <w:t xml:space="preserve">occ,R2D </w:t>
            </w:r>
            <w:r w:rsidRPr="007F026A">
              <w:rPr>
                <w:rFonts w:eastAsia="굴림" w:cs="굴림"/>
                <w:bCs/>
                <w:lang w:eastAsia="ko-KR"/>
              </w:rPr>
              <w:t xml:space="preserve">=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bCs/>
                <w:lang w:eastAsia="ko-KR"/>
              </w:rPr>
              <w:t>.</w:t>
            </w:r>
          </w:p>
          <w:p w14:paraId="72A79164" w14:textId="77777777" w:rsidR="007F026A" w:rsidRDefault="007F026A" w:rsidP="007432EC">
            <w:pPr>
              <w:numPr>
                <w:ilvl w:val="1"/>
                <w:numId w:val="23"/>
              </w:numPr>
              <w:spacing w:before="0" w:after="0" w:line="240" w:lineRule="auto"/>
              <w:jc w:val="left"/>
              <w:rPr>
                <w:rFonts w:eastAsia="굴림" w:cs="굴림"/>
                <w:lang w:eastAsia="ko-KR"/>
              </w:rPr>
            </w:pPr>
            <w:r w:rsidRPr="007F026A">
              <w:rPr>
                <w:rFonts w:eastAsia="굴림" w:cs="굴림"/>
                <w:bCs/>
                <w:lang w:eastAsia="ko-KR"/>
              </w:rPr>
              <w:t>Possible values of each bandwidth are FFS</w:t>
            </w:r>
          </w:p>
          <w:p w14:paraId="70FA98C5" w14:textId="77777777" w:rsidR="007F026A" w:rsidRDefault="007F026A" w:rsidP="00B356E2">
            <w:pPr>
              <w:spacing w:before="0" w:after="0" w:line="240" w:lineRule="auto"/>
              <w:ind w:left="0" w:firstLine="0"/>
              <w:jc w:val="left"/>
              <w:rPr>
                <w:rFonts w:eastAsia="굴림" w:cs="굴림"/>
                <w:lang w:eastAsia="ko-KR"/>
              </w:rPr>
            </w:pPr>
          </w:p>
          <w:p w14:paraId="58C3A1D2" w14:textId="77777777" w:rsidR="004248A4" w:rsidRPr="00F809CC"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t>Agreement</w:t>
            </w:r>
            <w:r w:rsidRPr="004248A4">
              <w:rPr>
                <w:rFonts w:ascii="Times" w:eastAsia="바탕" w:hAnsi="Times" w:cs="Times"/>
                <w:bCs/>
                <w:kern w:val="2"/>
                <w:szCs w:val="24"/>
                <w:lang w:eastAsia="x-none"/>
              </w:rPr>
              <w:t xml:space="preserve"> </w:t>
            </w:r>
            <w:r w:rsidRPr="001C1EEE">
              <w:rPr>
                <w:rFonts w:ascii="Times" w:eastAsia="바탕" w:hAnsi="Times" w:cs="Times"/>
                <w:bCs/>
                <w:kern w:val="2"/>
                <w:szCs w:val="24"/>
                <w:lang w:eastAsia="x-none"/>
              </w:rPr>
              <w:t>(RAN1#116b)</w:t>
            </w:r>
          </w:p>
          <w:p w14:paraId="6423D0A0" w14:textId="77777777" w:rsidR="004248A4" w:rsidRPr="004248A4" w:rsidRDefault="004248A4" w:rsidP="00FA5B59">
            <w:pPr>
              <w:spacing w:before="0" w:after="0" w:line="259" w:lineRule="auto"/>
              <w:ind w:left="0" w:firstLine="0"/>
              <w:rPr>
                <w:rFonts w:eastAsia="바탕" w:cs="Calibri"/>
                <w:bCs/>
                <w:kern w:val="2"/>
                <w:lang w:val="en-US" w:eastAsia="x-none"/>
              </w:rPr>
            </w:pPr>
            <w:r w:rsidRPr="004248A4">
              <w:rPr>
                <w:rFonts w:eastAsia="바탕" w:cs="Calibri"/>
                <w:bCs/>
                <w:kern w:val="2"/>
                <w:lang w:val="en-US" w:eastAsia="x-none"/>
              </w:rPr>
              <w:t xml:space="preserve">For R2D study OFDM-based waveform with </w:t>
            </w:r>
            <w:r w:rsidRPr="004248A4">
              <w:rPr>
                <w:rFonts w:eastAsia="바탕" w:cs="Calibri"/>
                <w:bCs/>
                <w:kern w:val="2"/>
                <w:lang w:eastAsia="x-none"/>
              </w:rPr>
              <w:t>subcarrier spacing of 15 kHz</w:t>
            </w:r>
            <w:r w:rsidRPr="004248A4">
              <w:rPr>
                <w:rFonts w:eastAsia="바탕" w:cs="Calibri"/>
                <w:bCs/>
                <w:kern w:val="2"/>
                <w:lang w:val="en-US" w:eastAsia="x-none"/>
              </w:rPr>
              <w:t xml:space="preserve">, </w:t>
            </w:r>
            <w:r w:rsidRPr="004248A4">
              <w:rPr>
                <w:rFonts w:eastAsia="바탕" w:cs="Calibri"/>
                <w:bCs/>
                <w:i/>
                <w:iCs/>
                <w:kern w:val="2"/>
                <w:lang w:val="en-US" w:eastAsia="x-none"/>
              </w:rPr>
              <w:t>B</w:t>
            </w:r>
            <w:r w:rsidRPr="004248A4">
              <w:rPr>
                <w:rFonts w:eastAsia="바탕" w:cs="Calibri"/>
                <w:bCs/>
                <w:kern w:val="2"/>
                <w:vertAlign w:val="subscript"/>
                <w:lang w:val="en-US" w:eastAsia="x-none"/>
              </w:rPr>
              <w:t xml:space="preserve">tx,R2D </w:t>
            </w:r>
            <w:r w:rsidRPr="004248A4">
              <w:rPr>
                <w:rFonts w:eastAsia="바탕" w:cs="Calibri"/>
                <w:bCs/>
                <w:kern w:val="2"/>
                <w:lang w:val="en-US" w:eastAsia="x-none"/>
              </w:rPr>
              <w:t>is ≤ [12] PRBs and is down-selected among:</w:t>
            </w:r>
          </w:p>
          <w:p w14:paraId="4D077413"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1: Including 180 kHz, 360 kHz, and FFS other values</w:t>
            </w:r>
          </w:p>
          <w:p w14:paraId="31FCD099"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2: Integer multiple(s) of 180 kHz (FFS: what integer(s))</w:t>
            </w:r>
          </w:p>
          <w:p w14:paraId="4ADB534D"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3: Integer multiple(s) of the subcarrier spacing (FFS: what integer(s))</w:t>
            </w:r>
          </w:p>
          <w:p w14:paraId="300A2CAF" w14:textId="77777777" w:rsidR="004248A4" w:rsidRDefault="004248A4" w:rsidP="00B356E2">
            <w:pPr>
              <w:spacing w:before="0" w:after="0" w:line="240" w:lineRule="auto"/>
              <w:ind w:left="0" w:firstLine="0"/>
              <w:jc w:val="left"/>
              <w:rPr>
                <w:rFonts w:eastAsia="굴림" w:cs="굴림"/>
                <w:lang w:val="en-US" w:eastAsia="ko-KR"/>
              </w:rPr>
            </w:pPr>
          </w:p>
          <w:p w14:paraId="1B1F4A7F" w14:textId="77777777" w:rsidR="004248A4" w:rsidRPr="004248A4"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t>Agreement</w:t>
            </w:r>
            <w:r w:rsidRPr="004248A4">
              <w:rPr>
                <w:rFonts w:eastAsia="바탕" w:cs="Calibri"/>
                <w:bCs/>
                <w:kern w:val="2"/>
                <w:lang w:eastAsia="x-none"/>
              </w:rPr>
              <w:t xml:space="preserve"> </w:t>
            </w:r>
            <w:r w:rsidRPr="001C1EEE">
              <w:rPr>
                <w:rFonts w:eastAsia="바탕" w:cs="Calibri"/>
                <w:bCs/>
                <w:kern w:val="2"/>
                <w:lang w:eastAsia="x-none"/>
              </w:rPr>
              <w:t>(RAN1#116b)</w:t>
            </w:r>
          </w:p>
          <w:p w14:paraId="1A799DB1" w14:textId="77777777" w:rsidR="004248A4" w:rsidRPr="004248A4" w:rsidRDefault="004248A4" w:rsidP="00FA5B59">
            <w:pPr>
              <w:spacing w:before="0" w:after="0" w:line="259" w:lineRule="auto"/>
              <w:ind w:left="0" w:firstLine="0"/>
              <w:rPr>
                <w:rFonts w:eastAsia="DengXian" w:cs="Calibri"/>
                <w:bCs/>
                <w:kern w:val="2"/>
                <w:lang w:eastAsia="zh-CN"/>
              </w:rPr>
            </w:pPr>
            <w:r w:rsidRPr="004248A4">
              <w:rPr>
                <w:rFonts w:eastAsia="바탕" w:cs="Calibri"/>
                <w:bCs/>
                <w:kern w:val="2"/>
                <w:lang w:eastAsia="x-none"/>
              </w:rPr>
              <w:t>The following bandwidths for D2R are defined for the purpose of the study:</w:t>
            </w:r>
          </w:p>
          <w:p w14:paraId="46A34194"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Transmission bandwidth, </w:t>
            </w:r>
            <w:r w:rsidRPr="004248A4">
              <w:rPr>
                <w:rFonts w:eastAsia="바탕" w:cs="Calibri"/>
                <w:bCs/>
                <w:i/>
                <w:iCs/>
                <w:kern w:val="2"/>
                <w:lang w:eastAsia="x-none"/>
              </w:rPr>
              <w:t>B</w:t>
            </w:r>
            <w:r w:rsidRPr="004248A4">
              <w:rPr>
                <w:rFonts w:eastAsia="바탕" w:cs="Calibri"/>
                <w:bCs/>
                <w:kern w:val="2"/>
                <w:vertAlign w:val="subscript"/>
                <w:lang w:eastAsia="x-none"/>
              </w:rPr>
              <w:t>tx,D2R</w:t>
            </w:r>
            <w:r w:rsidRPr="004248A4">
              <w:rPr>
                <w:rFonts w:eastAsia="DengXian" w:cs="Calibri"/>
                <w:bCs/>
                <w:kern w:val="2"/>
                <w:lang w:eastAsia="zh-CN"/>
              </w:rPr>
              <w:t>: The frequency resources scheduled by a reader for a D2R transmission from one device.</w:t>
            </w:r>
          </w:p>
          <w:p w14:paraId="0017A00A"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FFS in agenda 9.4.2.3: how </w:t>
            </w:r>
            <w:r w:rsidRPr="004248A4">
              <w:rPr>
                <w:rFonts w:eastAsia="DengXian" w:cs="Calibri"/>
                <w:bCs/>
                <w:kern w:val="2"/>
                <w:lang w:eastAsia="zh-CN"/>
              </w:rPr>
              <w:t>frequency resources scheduled by a reader are determined</w:t>
            </w:r>
          </w:p>
          <w:p w14:paraId="256347DF"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Occupied bandwidth, </w:t>
            </w:r>
            <w:r w:rsidRPr="004248A4">
              <w:rPr>
                <w:rFonts w:eastAsia="바탕" w:cs="Calibri"/>
                <w:bCs/>
                <w:i/>
                <w:iCs/>
                <w:kern w:val="2"/>
                <w:lang w:eastAsia="x-none"/>
              </w:rPr>
              <w:t>B</w:t>
            </w:r>
            <w:r w:rsidRPr="004248A4">
              <w:rPr>
                <w:rFonts w:eastAsia="바탕" w:cs="Calibri"/>
                <w:bCs/>
                <w:kern w:val="2"/>
                <w:vertAlign w:val="subscript"/>
                <w:lang w:eastAsia="x-none"/>
              </w:rPr>
              <w:t>occ,D2R</w:t>
            </w:r>
            <w:r w:rsidRPr="004248A4">
              <w:rPr>
                <w:rFonts w:eastAsia="DengXian" w:cs="Calibri"/>
                <w:bCs/>
                <w:kern w:val="2"/>
                <w:lang w:eastAsia="zh-CN"/>
              </w:rPr>
              <w:t xml:space="preserve">: The </w:t>
            </w:r>
            <w:r w:rsidRPr="004248A4">
              <w:rPr>
                <w:rFonts w:eastAsia="바탕" w:cs="Calibri"/>
                <w:bCs/>
                <w:kern w:val="2"/>
                <w:lang w:eastAsia="x-none"/>
              </w:rPr>
              <w:t>transmission bandwidth</w:t>
            </w:r>
            <w:r w:rsidRPr="004248A4">
              <w:rPr>
                <w:rFonts w:eastAsia="DengXian" w:cs="Calibri"/>
                <w:bCs/>
                <w:kern w:val="2"/>
                <w:lang w:eastAsia="zh-CN"/>
              </w:rPr>
              <w:t xml:space="preserve"> plus the potential associated intra A-IoT guard-bands totalling </w:t>
            </w:r>
            <w:r w:rsidRPr="004248A4">
              <w:rPr>
                <w:rFonts w:eastAsia="DengXian" w:cs="Calibri"/>
                <w:bCs/>
                <w:i/>
                <w:iCs/>
                <w:kern w:val="2"/>
                <w:lang w:eastAsia="zh-CN"/>
              </w:rPr>
              <w:t>B</w:t>
            </w:r>
            <w:r w:rsidRPr="004248A4">
              <w:rPr>
                <w:rFonts w:eastAsia="DengXian" w:cs="Calibri"/>
                <w:bCs/>
                <w:kern w:val="2"/>
                <w:vertAlign w:val="subscript"/>
                <w:lang w:eastAsia="zh-CN"/>
              </w:rPr>
              <w:t>guard,D2R</w:t>
            </w:r>
          </w:p>
          <w:p w14:paraId="6CC8FE3E"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lastRenderedPageBreak/>
              <w:t>Note: this guard band is not for coexistence with NR/LTE</w:t>
            </w:r>
          </w:p>
          <w:p w14:paraId="75CE7BE5"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DengXian" w:cs="Calibri"/>
                <w:bCs/>
                <w:kern w:val="2"/>
                <w:lang w:eastAsia="zh-CN"/>
              </w:rPr>
              <w:t>If/how to define guard band for coexistence between A-IoT D2R and NR/LTE is up to RAN4.</w:t>
            </w:r>
          </w:p>
          <w:p w14:paraId="0D73E546"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B</w:t>
            </w:r>
            <w:r w:rsidRPr="004248A4">
              <w:rPr>
                <w:rFonts w:eastAsia="바탕" w:cs="Calibri"/>
                <w:bCs/>
                <w:kern w:val="2"/>
                <w:vertAlign w:val="subscript"/>
                <w:lang w:eastAsia="x-none"/>
              </w:rPr>
              <w:t xml:space="preserve">occ,D2R </w:t>
            </w:r>
            <w:r w:rsidRPr="004248A4">
              <w:rPr>
                <w:rFonts w:eastAsia="바탕" w:cs="Calibri"/>
                <w:bCs/>
                <w:kern w:val="2"/>
                <w:lang w:eastAsia="x-none"/>
              </w:rPr>
              <w:t xml:space="preserve">&gt;= </w:t>
            </w:r>
            <w:r w:rsidRPr="004248A4">
              <w:rPr>
                <w:rFonts w:eastAsia="바탕" w:cs="Calibri"/>
                <w:bCs/>
                <w:i/>
                <w:iCs/>
                <w:kern w:val="2"/>
                <w:lang w:eastAsia="x-none"/>
              </w:rPr>
              <w:t>B</w:t>
            </w:r>
            <w:r w:rsidRPr="004248A4">
              <w:rPr>
                <w:rFonts w:eastAsia="바탕" w:cs="Calibri"/>
                <w:bCs/>
                <w:kern w:val="2"/>
                <w:vertAlign w:val="subscript"/>
                <w:lang w:eastAsia="x-none"/>
              </w:rPr>
              <w:t>tx,D2R</w:t>
            </w:r>
          </w:p>
          <w:p w14:paraId="322F6341"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Possible values of each bandwidth are FFS</w:t>
            </w:r>
          </w:p>
          <w:p w14:paraId="17A1F49E" w14:textId="5B178305" w:rsidR="004248A4" w:rsidRPr="004248A4" w:rsidRDefault="004248A4" w:rsidP="007432EC">
            <w:pPr>
              <w:spacing w:before="0" w:after="0" w:line="240" w:lineRule="auto"/>
              <w:ind w:left="0" w:firstLine="0"/>
              <w:jc w:val="left"/>
              <w:rPr>
                <w:rFonts w:eastAsia="굴림" w:cs="굴림"/>
                <w:lang w:eastAsia="ko-KR"/>
              </w:rPr>
            </w:pPr>
          </w:p>
        </w:tc>
      </w:tr>
    </w:tbl>
    <w:p w14:paraId="4B68CDEC" w14:textId="6294246D"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w:t>
      </w:r>
      <w:r w:rsidR="000B7379">
        <w:rPr>
          <w:rFonts w:eastAsia="맑은 고딕"/>
          <w:kern w:val="2"/>
          <w:sz w:val="22"/>
          <w:szCs w:val="22"/>
          <w:lang w:val="en-US" w:eastAsia="ko-KR"/>
        </w:rPr>
        <w:t>R2D</w:t>
      </w:r>
      <w:r w:rsidR="00D63D7C">
        <w:rPr>
          <w:rFonts w:eastAsia="맑은 고딕"/>
          <w:kern w:val="2"/>
          <w:sz w:val="22"/>
          <w:szCs w:val="22"/>
          <w:lang w:val="en-US" w:eastAsia="ko-KR"/>
        </w:rPr>
        <w:t>/</w:t>
      </w:r>
      <w:r w:rsidR="000B7379">
        <w:rPr>
          <w:rFonts w:eastAsia="맑은 고딕"/>
          <w:kern w:val="2"/>
          <w:sz w:val="22"/>
          <w:szCs w:val="22"/>
          <w:lang w:val="en-US" w:eastAsia="ko-KR"/>
        </w:rPr>
        <w:t xml:space="preserve">D2R </w:t>
      </w:r>
      <w:r w:rsidR="00D63D7C">
        <w:rPr>
          <w:rFonts w:eastAsia="맑은 고딕"/>
          <w:kern w:val="2"/>
          <w:sz w:val="22"/>
          <w:szCs w:val="22"/>
          <w:lang w:val="en-US" w:eastAsia="ko-KR"/>
        </w:rPr>
        <w:t xml:space="preserve">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continue on to</w:t>
      </w:r>
      <w:r w:rsidR="00D41755">
        <w:rPr>
          <w:rFonts w:eastAsia="맑은 고딕"/>
          <w:kern w:val="2"/>
          <w:sz w:val="22"/>
          <w:szCs w:val="22"/>
          <w:lang w:val="en-US" w:eastAsia="ko-KR"/>
        </w:rPr>
        <w:t xml:space="preserve"> whether to </w:t>
      </w:r>
      <w:r w:rsidR="00E740A7">
        <w:rPr>
          <w:rFonts w:eastAsia="맑은 고딕"/>
          <w:kern w:val="2"/>
          <w:sz w:val="22"/>
          <w:szCs w:val="22"/>
          <w:lang w:val="en-US" w:eastAsia="ko-KR"/>
        </w:rPr>
        <w:t>support FDM</w:t>
      </w:r>
      <w:r w:rsidR="000B7379">
        <w:rPr>
          <w:rFonts w:eastAsia="맑은 고딕"/>
          <w:kern w:val="2"/>
          <w:sz w:val="22"/>
          <w:szCs w:val="22"/>
          <w:lang w:val="en-US" w:eastAsia="ko-KR"/>
        </w:rPr>
        <w:t>A</w:t>
      </w:r>
      <w:r w:rsidR="00E740A7">
        <w:rPr>
          <w:rFonts w:eastAsia="맑은 고딕"/>
          <w:kern w:val="2"/>
          <w:sz w:val="22"/>
          <w:szCs w:val="22"/>
          <w:lang w:val="en-US" w:eastAsia="ko-KR"/>
        </w:rPr>
        <w:t xml:space="preserve"> of devices and/or to support multiple channels e.g., to increase the system capacity</w:t>
      </w:r>
      <w:r w:rsidR="000B7379">
        <w:rPr>
          <w:rFonts w:eastAsia="맑은 고딕"/>
          <w:kern w:val="2"/>
          <w:sz w:val="22"/>
          <w:szCs w:val="22"/>
          <w:lang w:val="en-US" w:eastAsia="ko-KR"/>
        </w:rPr>
        <w:t xml:space="preserve"> for Ambient IoT devices or to reduce the overall latency</w:t>
      </w:r>
      <w:r w:rsidR="00E740A7">
        <w:rPr>
          <w:rFonts w:eastAsia="맑은 고딕"/>
          <w:kern w:val="2"/>
          <w:sz w:val="22"/>
          <w:szCs w:val="22"/>
          <w:lang w:val="en-US" w:eastAsia="ko-KR"/>
        </w:rPr>
        <w:t xml:space="preserve"> </w:t>
      </w:r>
      <w:r w:rsidR="000B7379">
        <w:rPr>
          <w:rFonts w:eastAsia="맑은 고딕"/>
          <w:kern w:val="2"/>
          <w:sz w:val="22"/>
          <w:szCs w:val="22"/>
          <w:lang w:val="en-US" w:eastAsia="ko-KR"/>
        </w:rPr>
        <w:t>for an inventory round</w:t>
      </w:r>
      <w:r w:rsidR="00D41755">
        <w:rPr>
          <w:rFonts w:eastAsia="맑은 고딕"/>
          <w:kern w:val="2"/>
          <w:sz w:val="22"/>
          <w:szCs w:val="22"/>
          <w:lang w:val="en-US" w:eastAsia="ko-KR"/>
        </w:rPr>
        <w:t>.</w:t>
      </w:r>
    </w:p>
    <w:p w14:paraId="1E153AE9" w14:textId="22B8E04A"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There are 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seek a single unified design for both in-band to NR and guard-band to LTE/NR needs to be determined at a relatively early </w:t>
      </w:r>
      <w:r w:rsidR="00C5064A">
        <w:rPr>
          <w:rFonts w:eastAsia="맑은 고딕"/>
          <w:kern w:val="2"/>
          <w:sz w:val="22"/>
          <w:szCs w:val="22"/>
          <w:lang w:eastAsia="ko-KR"/>
        </w:rPr>
        <w:t>phase</w:t>
      </w:r>
      <w:r>
        <w:rPr>
          <w:rFonts w:eastAsia="맑은 고딕"/>
          <w:kern w:val="2"/>
          <w:sz w:val="22"/>
          <w:szCs w:val="22"/>
          <w:lang w:eastAsia="ko-KR"/>
        </w:rPr>
        <w:t xml:space="preserve"> so that later studies on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itself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5B8AB9DC" w14:textId="60209DB2" w:rsidR="00661D8A" w:rsidRPr="00614EDB" w:rsidRDefault="00661D8A" w:rsidP="00661D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409125F"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1B12C478"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3A07F01C"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D9324B5"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29812C3C" w14:textId="77777777" w:rsidR="00661D8A" w:rsidRPr="007432EC" w:rsidRDefault="00661D8A" w:rsidP="00DA74FB">
      <w:pPr>
        <w:spacing w:before="120" w:line="240" w:lineRule="auto"/>
        <w:ind w:left="0" w:firstLine="400"/>
        <w:rPr>
          <w:rFonts w:eastAsia="맑은 고딕"/>
          <w:kern w:val="2"/>
          <w:sz w:val="22"/>
          <w:szCs w:val="22"/>
          <w:lang w:val="en-US" w:eastAsia="ko-KR"/>
        </w:rPr>
      </w:pPr>
    </w:p>
    <w:p w14:paraId="4B8EC00A" w14:textId="5AC404B7" w:rsidR="00812B37" w:rsidRDefault="00585538"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RAN1#116 meeting, for the purpose of study, transmission bandwidth and occupied bandwidth were defined for R2D transmission. There were some discussions on whether to further define the system bandwidth for R2D transmission as well. In our view, defining the concept of the system bandwidth for R2D transmission would be useful when we discuss </w:t>
      </w:r>
      <w:r w:rsidR="009C0B97">
        <w:rPr>
          <w:rFonts w:eastAsia="맑은 고딕"/>
          <w:kern w:val="2"/>
          <w:sz w:val="22"/>
          <w:szCs w:val="22"/>
          <w:lang w:eastAsia="ko-KR"/>
        </w:rPr>
        <w:t>frequency hopping across occupied bandwidth</w:t>
      </w:r>
      <w:r w:rsidR="002D3ED6">
        <w:rPr>
          <w:rFonts w:eastAsia="맑은 고딕"/>
          <w:kern w:val="2"/>
          <w:sz w:val="22"/>
          <w:szCs w:val="22"/>
          <w:lang w:eastAsia="ko-KR"/>
        </w:rPr>
        <w:t>s or channels</w:t>
      </w:r>
      <w:r w:rsidR="009C0B97">
        <w:rPr>
          <w:rFonts w:eastAsia="맑은 고딕"/>
          <w:kern w:val="2"/>
          <w:sz w:val="22"/>
          <w:szCs w:val="22"/>
          <w:lang w:eastAsia="ko-KR"/>
        </w:rPr>
        <w:t xml:space="preserve">, FDMA (if feasible), etc. Similar wording that we discussed for the system bandwidth for D2R transmission can be used as </w:t>
      </w:r>
      <w:r w:rsidR="009C0B97" w:rsidRPr="00E765FA">
        <w:rPr>
          <w:rFonts w:eastAsia="맑은 고딕"/>
          <w:kern w:val="2"/>
          <w:sz w:val="22"/>
          <w:szCs w:val="22"/>
          <w:lang w:eastAsia="ko-KR"/>
        </w:rPr>
        <w:t>follows.</w:t>
      </w:r>
      <w:r w:rsidR="00E765FA" w:rsidRPr="00E765FA">
        <w:rPr>
          <w:rFonts w:eastAsia="맑은 고딕"/>
          <w:kern w:val="2"/>
          <w:sz w:val="22"/>
          <w:szCs w:val="22"/>
          <w:lang w:eastAsia="ko-KR"/>
        </w:rPr>
        <w:t xml:space="preserve"> </w:t>
      </w:r>
    </w:p>
    <w:p w14:paraId="72CF3DEA" w14:textId="7B3738E0" w:rsidR="0033400E" w:rsidRPr="00614EDB" w:rsidRDefault="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sidR="005852FA">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4BC3CAEC" w14:textId="108DD4C0" w:rsidR="009C0B97" w:rsidRPr="007432EC" w:rsidRDefault="0033400E" w:rsidP="007432E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lastRenderedPageBreak/>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001E2127" w:rsidRPr="0047386D">
        <w:rPr>
          <w:rFonts w:ascii="Times New Roman" w:eastAsia="Yu Mincho" w:hAnsi="Times New Roman"/>
          <w:b/>
          <w:bCs/>
          <w:i/>
          <w:sz w:val="22"/>
          <w:szCs w:val="24"/>
          <w:lang w:val="en-GB" w:eastAsia="ja-JP"/>
        </w:rPr>
        <w:t>R</w:t>
      </w:r>
      <w:r w:rsidR="001E2127"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sidR="00C93CFC">
        <w:rPr>
          <w:rFonts w:ascii="Times New Roman" w:eastAsia="DengXian" w:hAnsi="Times New Roman"/>
          <w:b/>
          <w:bCs/>
          <w:i/>
          <w:sz w:val="22"/>
          <w:szCs w:val="24"/>
          <w:lang w:val="en-GB" w:eastAsia="zh-CN"/>
        </w:rPr>
        <w:t>:</w:t>
      </w:r>
      <w:r w:rsidR="00C93CFC" w:rsidRPr="007432EC">
        <w:rPr>
          <w:rFonts w:ascii="Times New Roman" w:eastAsia="DengXian" w:hAnsi="Times New Roman"/>
          <w:b/>
          <w:bCs/>
          <w:i/>
          <w:sz w:val="22"/>
          <w:szCs w:val="24"/>
          <w:lang w:val="en-GB" w:eastAsia="zh-CN"/>
        </w:rPr>
        <w:t xml:space="preserve"> </w:t>
      </w:r>
      <w:r w:rsidRPr="007432EC">
        <w:rPr>
          <w:rFonts w:ascii="Times New Roman" w:eastAsia="DengXian" w:hAnsi="Times New Roman"/>
          <w:b/>
          <w:bCs/>
          <w:i/>
          <w:sz w:val="22"/>
          <w:szCs w:val="24"/>
          <w:lang w:val="en-GB" w:eastAsia="zh-CN"/>
        </w:rPr>
        <w:t>The frequency span containing all the frequency resources that can be used by a Reader for R2D transmissions</w:t>
      </w:r>
      <w:r w:rsidR="001E2127" w:rsidRPr="0047386D">
        <w:rPr>
          <w:rFonts w:ascii="Times New Roman" w:eastAsia="DengXian" w:hAnsi="Times New Roman"/>
          <w:b/>
          <w:bCs/>
          <w:i/>
          <w:sz w:val="22"/>
          <w:szCs w:val="24"/>
          <w:lang w:val="en-GB" w:eastAsia="zh-CN"/>
        </w:rPr>
        <w:t xml:space="preserve">. </w:t>
      </w:r>
      <w:r w:rsidR="001E2127">
        <w:rPr>
          <w:rFonts w:ascii="Times New Roman" w:eastAsia="DengXian" w:hAnsi="Times New Roman"/>
          <w:b/>
          <w:bCs/>
          <w:i/>
          <w:sz w:val="22"/>
          <w:szCs w:val="24"/>
          <w:lang w:val="en-GB" w:eastAsia="zh-CN"/>
        </w:rPr>
        <w:t>T</w:t>
      </w:r>
      <w:r w:rsidR="009C0B97" w:rsidRPr="0047386D">
        <w:rPr>
          <w:rFonts w:ascii="Times New Roman" w:eastAsia="DengXian" w:hAnsi="Times New Roman"/>
          <w:b/>
          <w:bCs/>
          <w:i/>
          <w:sz w:val="22"/>
          <w:szCs w:val="24"/>
          <w:lang w:val="en-GB" w:eastAsia="zh-CN"/>
        </w:rPr>
        <w:t>he</w:t>
      </w:r>
      <w:r w:rsidR="009C0B97" w:rsidRPr="00BA64D1">
        <w:rPr>
          <w:rFonts w:ascii="Times New Roman" w:eastAsia="DengXian" w:hAnsi="Times New Roman"/>
          <w:b/>
          <w:bCs/>
          <w:i/>
          <w:sz w:val="22"/>
          <w:szCs w:val="24"/>
          <w:lang w:val="en-GB" w:eastAsia="zh-CN"/>
        </w:rPr>
        <w:t xml:space="preserve"> system bandwidth </w:t>
      </w:r>
      <w:r w:rsidR="005852FA">
        <w:rPr>
          <w:rFonts w:ascii="Times New Roman" w:eastAsia="DengXian" w:hAnsi="Times New Roman"/>
          <w:b/>
          <w:bCs/>
          <w:i/>
          <w:sz w:val="22"/>
          <w:szCs w:val="24"/>
          <w:lang w:val="en-GB" w:eastAsia="zh-CN"/>
        </w:rPr>
        <w:t>is composed of</w:t>
      </w:r>
      <w:r w:rsidR="009C0B97" w:rsidRPr="005251E9">
        <w:rPr>
          <w:rFonts w:ascii="Times New Roman" w:eastAsia="DengXian" w:hAnsi="Times New Roman"/>
          <w:b/>
          <w:bCs/>
          <w:i/>
          <w:sz w:val="22"/>
          <w:szCs w:val="24"/>
          <w:lang w:val="en-GB" w:eastAsia="zh-CN"/>
        </w:rPr>
        <w:t xml:space="preserve"> multiple occupied bandwidths</w:t>
      </w:r>
      <w:r w:rsidR="004B4F3D">
        <w:rPr>
          <w:rFonts w:ascii="Times New Roman" w:eastAsia="DengXian" w:hAnsi="Times New Roman"/>
          <w:b/>
          <w:bCs/>
          <w:i/>
          <w:sz w:val="22"/>
          <w:szCs w:val="24"/>
          <w:lang w:val="en-GB" w:eastAsia="zh-CN"/>
        </w:rPr>
        <w:t xml:space="preserve"> or multiple channels</w:t>
      </w:r>
      <w:r w:rsidR="009C0B97" w:rsidRPr="0047386D">
        <w:rPr>
          <w:rFonts w:ascii="Times New Roman" w:eastAsia="DengXian" w:hAnsi="Times New Roman"/>
          <w:b/>
          <w:bCs/>
          <w:i/>
          <w:sz w:val="22"/>
          <w:szCs w:val="24"/>
          <w:lang w:val="en-GB" w:eastAsia="zh-CN"/>
        </w:rPr>
        <w:t>.</w:t>
      </w:r>
    </w:p>
    <w:p w14:paraId="594DC23B" w14:textId="77777777" w:rsidR="00E765FA" w:rsidRDefault="00E765FA" w:rsidP="00627C80">
      <w:pPr>
        <w:spacing w:before="120" w:line="240" w:lineRule="auto"/>
        <w:ind w:left="0" w:firstLine="0"/>
        <w:rPr>
          <w:rFonts w:eastAsia="맑은 고딕"/>
          <w:kern w:val="2"/>
          <w:sz w:val="22"/>
          <w:szCs w:val="22"/>
          <w:lang w:eastAsia="ko-KR"/>
        </w:rPr>
      </w:pPr>
    </w:p>
    <w:p w14:paraId="3FDB59A1" w14:textId="3BA376A9" w:rsidR="0033400E" w:rsidRDefault="00E765FA">
      <w:pPr>
        <w:spacing w:before="120" w:line="240" w:lineRule="auto"/>
        <w:ind w:left="0" w:firstLine="0"/>
        <w:rPr>
          <w:rFonts w:eastAsia="맑은 고딕"/>
          <w:kern w:val="2"/>
          <w:sz w:val="22"/>
          <w:szCs w:val="22"/>
          <w:lang w:val="en-US" w:eastAsia="ko-KR"/>
        </w:rPr>
      </w:pPr>
      <w:r w:rsidRPr="008D3FD6">
        <w:rPr>
          <w:rFonts w:eastAsia="맑은 고딕"/>
          <w:kern w:val="2"/>
          <w:sz w:val="22"/>
          <w:szCs w:val="22"/>
          <w:lang w:eastAsia="ko-KR"/>
        </w:rPr>
        <w:fldChar w:fldCharType="begin"/>
      </w:r>
      <w:r w:rsidRPr="008D3FD6">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8D3FD6">
        <w:rPr>
          <w:rFonts w:eastAsia="맑은 고딕"/>
          <w:kern w:val="2"/>
          <w:sz w:val="22"/>
          <w:szCs w:val="22"/>
          <w:lang w:eastAsia="ko-KR"/>
        </w:rPr>
      </w:r>
      <w:r w:rsidRPr="008D3FD6">
        <w:rPr>
          <w:rFonts w:eastAsia="맑은 고딕"/>
          <w:kern w:val="2"/>
          <w:sz w:val="22"/>
          <w:szCs w:val="22"/>
          <w:lang w:eastAsia="ko-KR"/>
        </w:rPr>
        <w:fldChar w:fldCharType="separate"/>
      </w:r>
      <w:r w:rsidRPr="008D3FD6">
        <w:rPr>
          <w:sz w:val="22"/>
          <w:szCs w:val="22"/>
        </w:rPr>
        <w:t xml:space="preserve">Figure </w:t>
      </w:r>
      <w:r w:rsidRPr="008D3FD6">
        <w:rPr>
          <w:noProof/>
          <w:sz w:val="22"/>
          <w:szCs w:val="22"/>
        </w:rPr>
        <w:t>1</w:t>
      </w:r>
      <w:r w:rsidRPr="008D3FD6">
        <w:rPr>
          <w:rFonts w:eastAsia="맑은 고딕"/>
          <w:kern w:val="2"/>
          <w:sz w:val="22"/>
          <w:szCs w:val="22"/>
          <w:lang w:eastAsia="ko-KR"/>
        </w:rPr>
        <w:fldChar w:fldCharType="end"/>
      </w:r>
      <w:r w:rsidRPr="008D3FD6">
        <w:rPr>
          <w:rFonts w:eastAsia="맑은 고딕"/>
          <w:kern w:val="2"/>
          <w:sz w:val="22"/>
          <w:szCs w:val="22"/>
          <w:lang w:eastAsia="ko-KR"/>
        </w:rPr>
        <w:t xml:space="preserve"> shows</w:t>
      </w:r>
      <w:r>
        <w:rPr>
          <w:rFonts w:eastAsia="맑은 고딕"/>
          <w:kern w:val="2"/>
          <w:sz w:val="22"/>
          <w:szCs w:val="22"/>
          <w:lang w:eastAsia="ko-KR"/>
        </w:rPr>
        <w:t xml:space="preserve"> the relationship between R2D occupied bandwidth and the R2D system bandwidth.</w:t>
      </w:r>
      <w:r w:rsidR="00C31EAD">
        <w:rPr>
          <w:rFonts w:eastAsia="맑은 고딕"/>
          <w:kern w:val="2"/>
          <w:sz w:val="22"/>
          <w:szCs w:val="22"/>
          <w:lang w:eastAsia="ko-KR"/>
        </w:rPr>
        <w:t xml:space="preserve"> If a channel is defined for the study, the channel bandwidth can be equal to the occupied bandwidth.</w:t>
      </w:r>
      <w:r>
        <w:rPr>
          <w:rFonts w:eastAsia="맑은 고딕"/>
          <w:kern w:val="2"/>
          <w:sz w:val="22"/>
          <w:szCs w:val="22"/>
          <w:lang w:eastAsia="ko-KR"/>
        </w:rPr>
        <w:t xml:space="preserve"> </w:t>
      </w:r>
      <w:r w:rsidRPr="00D773D1">
        <w:rPr>
          <w:rFonts w:eastAsia="맑은 고딕"/>
          <w:kern w:val="2"/>
          <w:sz w:val="22"/>
          <w:szCs w:val="22"/>
          <w:lang w:eastAsia="ko-KR"/>
        </w:rPr>
        <w:fldChar w:fldCharType="begin"/>
      </w:r>
      <w:r w:rsidRPr="00D773D1">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D773D1">
        <w:rPr>
          <w:rFonts w:eastAsia="맑은 고딕"/>
          <w:kern w:val="2"/>
          <w:sz w:val="22"/>
          <w:szCs w:val="22"/>
          <w:lang w:eastAsia="ko-KR"/>
        </w:rPr>
      </w:r>
      <w:r w:rsidRPr="00D773D1">
        <w:rPr>
          <w:rFonts w:eastAsia="맑은 고딕"/>
          <w:kern w:val="2"/>
          <w:sz w:val="22"/>
          <w:szCs w:val="22"/>
          <w:lang w:eastAsia="ko-KR"/>
        </w:rPr>
        <w:fldChar w:fldCharType="separate"/>
      </w:r>
      <w:r w:rsidRPr="00D773D1">
        <w:rPr>
          <w:sz w:val="22"/>
          <w:szCs w:val="22"/>
        </w:rPr>
        <w:t xml:space="preserve">Figure </w:t>
      </w:r>
      <w:r w:rsidRPr="00D773D1">
        <w:rPr>
          <w:noProof/>
          <w:sz w:val="22"/>
          <w:szCs w:val="22"/>
        </w:rPr>
        <w:t>1</w:t>
      </w:r>
      <w:r w:rsidRPr="00D773D1">
        <w:rPr>
          <w:rFonts w:eastAsia="맑은 고딕"/>
          <w:kern w:val="2"/>
          <w:sz w:val="22"/>
          <w:szCs w:val="22"/>
          <w:lang w:eastAsia="ko-KR"/>
        </w:rPr>
        <w:fldChar w:fldCharType="end"/>
      </w:r>
      <w:r w:rsidRPr="00D773D1">
        <w:rPr>
          <w:rFonts w:eastAsia="맑은 고딕"/>
          <w:kern w:val="2"/>
          <w:sz w:val="22"/>
          <w:szCs w:val="22"/>
          <w:lang w:eastAsia="ko-KR"/>
        </w:rPr>
        <w:t xml:space="preserve"> </w:t>
      </w:r>
      <w:r>
        <w:rPr>
          <w:rFonts w:eastAsia="맑은 고딕"/>
          <w:kern w:val="2"/>
          <w:sz w:val="22"/>
          <w:szCs w:val="22"/>
          <w:lang w:eastAsia="ko-KR"/>
        </w:rPr>
        <w:t xml:space="preserve">also </w:t>
      </w:r>
      <w:r w:rsidRPr="00D773D1">
        <w:rPr>
          <w:rFonts w:eastAsia="맑은 고딕"/>
          <w:kern w:val="2"/>
          <w:sz w:val="22"/>
          <w:szCs w:val="22"/>
          <w:lang w:eastAsia="ko-KR"/>
        </w:rPr>
        <w:t>show</w:t>
      </w:r>
      <w:r>
        <w:rPr>
          <w:rFonts w:eastAsia="맑은 고딕"/>
          <w:kern w:val="2"/>
          <w:sz w:val="22"/>
          <w:szCs w:val="22"/>
          <w:lang w:eastAsia="ko-KR"/>
        </w:rPr>
        <w:t>s the possibility of configuring multiple R2D system bandwidths for FDMA and the possibility of configuring multiple system bandwidths with different sizes.</w:t>
      </w:r>
    </w:p>
    <w:p w14:paraId="3548397B" w14:textId="77777777" w:rsidR="00E765FA" w:rsidRDefault="006B6565" w:rsidP="007432EC">
      <w:pPr>
        <w:keepNext/>
        <w:spacing w:before="120" w:line="240" w:lineRule="auto"/>
        <w:ind w:left="0" w:firstLine="0"/>
        <w:jc w:val="center"/>
      </w:pPr>
      <w:r>
        <w:object w:dxaOrig="11416" w:dyaOrig="14551" w14:anchorId="48DF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6pt;height:365.85pt" o:ole="">
            <v:imagedata r:id="rId8" o:title=""/>
          </v:shape>
          <o:OLEObject Type="Embed" ProgID="Visio.Drawing.15" ShapeID="_x0000_i1025" DrawAspect="Content" ObjectID="_1784762409" r:id="rId9"/>
        </w:object>
      </w:r>
    </w:p>
    <w:p w14:paraId="7D074134" w14:textId="36F2FEE2" w:rsidR="006B6565" w:rsidRPr="00E765FA" w:rsidRDefault="00E765FA" w:rsidP="007432EC">
      <w:pPr>
        <w:pStyle w:val="af"/>
        <w:jc w:val="center"/>
        <w:rPr>
          <w:rFonts w:eastAsia="맑은 고딕"/>
          <w:kern w:val="2"/>
          <w:sz w:val="22"/>
          <w:szCs w:val="22"/>
          <w:lang w:val="en-US" w:eastAsia="ko-KR"/>
        </w:rPr>
      </w:pPr>
      <w:bookmarkStart w:id="4" w:name="_Ref163260743"/>
      <w:r w:rsidRPr="007432EC">
        <w:rPr>
          <w:b w:val="0"/>
        </w:rPr>
        <w:t xml:space="preserve">Figure </w:t>
      </w:r>
      <w:r w:rsidRPr="007432EC">
        <w:rPr>
          <w:b w:val="0"/>
        </w:rPr>
        <w:fldChar w:fldCharType="begin"/>
      </w:r>
      <w:r w:rsidRPr="007432EC">
        <w:rPr>
          <w:b w:val="0"/>
        </w:rPr>
        <w:instrText xml:space="preserve"> SEQ Figure \* ARABIC </w:instrText>
      </w:r>
      <w:r w:rsidRPr="007432EC">
        <w:rPr>
          <w:b w:val="0"/>
        </w:rPr>
        <w:fldChar w:fldCharType="separate"/>
      </w:r>
      <w:r w:rsidRPr="007432EC">
        <w:rPr>
          <w:b w:val="0"/>
          <w:noProof/>
        </w:rPr>
        <w:t>1</w:t>
      </w:r>
      <w:r w:rsidRPr="007432EC">
        <w:rPr>
          <w:b w:val="0"/>
        </w:rPr>
        <w:fldChar w:fldCharType="end"/>
      </w:r>
      <w:bookmarkEnd w:id="4"/>
      <w:r w:rsidRPr="007432EC">
        <w:rPr>
          <w:b w:val="0"/>
        </w:rPr>
        <w:t xml:space="preserve"> </w:t>
      </w:r>
      <w:r>
        <w:rPr>
          <w:b w:val="0"/>
        </w:rPr>
        <w:t>R2D occupied (= channel) bandwidth and system bandwidths</w:t>
      </w:r>
    </w:p>
    <w:p w14:paraId="0A21ED0E" w14:textId="38840E38" w:rsidR="006B6565" w:rsidRPr="00E765FA" w:rsidRDefault="006B6565" w:rsidP="00627C80">
      <w:pPr>
        <w:spacing w:before="120" w:line="240" w:lineRule="auto"/>
        <w:ind w:left="0" w:firstLine="0"/>
        <w:rPr>
          <w:rFonts w:eastAsia="맑은 고딕"/>
          <w:kern w:val="2"/>
          <w:sz w:val="22"/>
          <w:szCs w:val="22"/>
          <w:lang w:val="en-US" w:eastAsia="ko-KR"/>
        </w:rPr>
      </w:pPr>
    </w:p>
    <w:p w14:paraId="4EC458B8" w14:textId="50A0F7F8" w:rsidR="007F4B71" w:rsidRDefault="007F4B71" w:rsidP="007F4B7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transmission, </w:t>
      </w:r>
      <w:r w:rsidR="00A435FA">
        <w:rPr>
          <w:rFonts w:eastAsia="맑은 고딕"/>
          <w:kern w:val="2"/>
          <w:sz w:val="22"/>
          <w:szCs w:val="22"/>
          <w:lang w:eastAsia="ko-KR"/>
        </w:rPr>
        <w:t>similar to the R2D case</w:t>
      </w:r>
      <w:r>
        <w:rPr>
          <w:rFonts w:eastAsia="맑은 고딕"/>
          <w:kern w:val="2"/>
          <w:sz w:val="22"/>
          <w:szCs w:val="22"/>
          <w:lang w:eastAsia="ko-KR"/>
        </w:rPr>
        <w:t xml:space="preserve">, </w:t>
      </w:r>
      <w:r w:rsidR="00B356E2">
        <w:rPr>
          <w:rFonts w:eastAsia="맑은 고딕"/>
          <w:kern w:val="2"/>
          <w:sz w:val="22"/>
          <w:szCs w:val="22"/>
          <w:lang w:eastAsia="ko-KR"/>
        </w:rPr>
        <w:t xml:space="preserve">system bandwidth can be defined in addition to the agreed </w:t>
      </w:r>
      <w:r>
        <w:rPr>
          <w:rFonts w:eastAsia="맑은 고딕"/>
          <w:kern w:val="2"/>
          <w:sz w:val="22"/>
          <w:szCs w:val="22"/>
          <w:lang w:eastAsia="ko-KR"/>
        </w:rPr>
        <w:t>transmission bandwidth</w:t>
      </w:r>
      <w:r w:rsidR="00B356E2">
        <w:rPr>
          <w:rFonts w:eastAsia="맑은 고딕"/>
          <w:kern w:val="2"/>
          <w:sz w:val="22"/>
          <w:szCs w:val="22"/>
          <w:lang w:eastAsia="ko-KR"/>
        </w:rPr>
        <w:t xml:space="preserve"> and the </w:t>
      </w:r>
      <w:r>
        <w:rPr>
          <w:rFonts w:eastAsia="맑은 고딕"/>
          <w:kern w:val="2"/>
          <w:sz w:val="22"/>
          <w:szCs w:val="22"/>
          <w:lang w:eastAsia="ko-KR"/>
        </w:rPr>
        <w:t xml:space="preserve">occupied bandwidth. </w:t>
      </w:r>
      <w:r w:rsidR="00B356E2">
        <w:rPr>
          <w:rFonts w:eastAsia="맑은 고딕"/>
          <w:kern w:val="2"/>
          <w:sz w:val="22"/>
          <w:szCs w:val="22"/>
          <w:lang w:eastAsia="ko-KR"/>
        </w:rPr>
        <w:t>T</w:t>
      </w:r>
      <w:r>
        <w:rPr>
          <w:rFonts w:eastAsia="맑은 고딕"/>
          <w:kern w:val="2"/>
          <w:sz w:val="22"/>
          <w:szCs w:val="22"/>
          <w:lang w:eastAsia="ko-KR"/>
        </w:rPr>
        <w:t>he occupied bandwidth</w:t>
      </w:r>
      <w:r w:rsidR="00B356E2">
        <w:rPr>
          <w:rFonts w:eastAsia="맑은 고딕"/>
          <w:kern w:val="2"/>
          <w:sz w:val="22"/>
          <w:szCs w:val="22"/>
          <w:lang w:eastAsia="ko-KR"/>
        </w:rPr>
        <w:t xml:space="preserve"> can be interpreted as</w:t>
      </w:r>
      <w:r>
        <w:rPr>
          <w:rFonts w:eastAsia="맑은 고딕"/>
          <w:kern w:val="2"/>
          <w:sz w:val="22"/>
          <w:szCs w:val="22"/>
          <w:lang w:eastAsia="ko-KR"/>
        </w:rPr>
        <w:t xml:space="preserve"> channel bandwidth </w:t>
      </w:r>
      <w:r w:rsidR="00B356E2">
        <w:rPr>
          <w:rFonts w:eastAsia="맑은 고딕"/>
          <w:kern w:val="2"/>
          <w:sz w:val="22"/>
          <w:szCs w:val="22"/>
          <w:lang w:eastAsia="ko-KR"/>
        </w:rPr>
        <w:t>if multi-channel operations are supported. The m</w:t>
      </w:r>
      <w:r>
        <w:rPr>
          <w:rFonts w:eastAsia="맑은 고딕"/>
          <w:kern w:val="2"/>
          <w:sz w:val="22"/>
          <w:szCs w:val="22"/>
          <w:lang w:eastAsia="ko-KR"/>
        </w:rPr>
        <w:t>ulti-channel operation</w:t>
      </w:r>
      <w:r w:rsidR="00B356E2">
        <w:rPr>
          <w:rFonts w:eastAsia="맑은 고딕"/>
          <w:kern w:val="2"/>
          <w:sz w:val="22"/>
          <w:szCs w:val="22"/>
          <w:lang w:eastAsia="ko-KR"/>
        </w:rPr>
        <w:t xml:space="preserve"> is useful e.g., for </w:t>
      </w:r>
      <w:r>
        <w:rPr>
          <w:rFonts w:eastAsia="맑은 고딕"/>
          <w:kern w:val="2"/>
          <w:sz w:val="22"/>
          <w:szCs w:val="22"/>
          <w:lang w:eastAsia="ko-KR"/>
        </w:rPr>
        <w:t>frequency hopping across channels, D2R backscattering with inter-channel frequency shift, etc.</w:t>
      </w:r>
    </w:p>
    <w:p w14:paraId="05C6A415" w14:textId="2F5A54F9" w:rsidR="00B356E2" w:rsidRPr="00614EDB" w:rsidRDefault="00B356E2" w:rsidP="00B356E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1C1BD0A3"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230BAEAD" w14:textId="7FFE90B5" w:rsidR="00735997" w:rsidRDefault="00735997">
      <w:pPr>
        <w:spacing w:before="120" w:line="240" w:lineRule="auto"/>
        <w:ind w:left="0" w:firstLine="0"/>
        <w:rPr>
          <w:rFonts w:eastAsia="맑은 고딕"/>
          <w:kern w:val="2"/>
          <w:sz w:val="22"/>
          <w:szCs w:val="22"/>
          <w:lang w:val="en-US" w:eastAsia="ko-KR"/>
        </w:rPr>
      </w:pPr>
    </w:p>
    <w:p w14:paraId="76089EC1" w14:textId="052AE0E8" w:rsidR="00C279A8" w:rsidRDefault="00C279A8" w:rsidP="00C279A8">
      <w:pPr>
        <w:spacing w:before="120" w:line="240" w:lineRule="auto"/>
        <w:ind w:left="0" w:firstLine="400"/>
        <w:rPr>
          <w:rFonts w:eastAsia="맑은 고딕"/>
          <w:kern w:val="2"/>
          <w:sz w:val="22"/>
          <w:szCs w:val="22"/>
          <w:lang w:eastAsia="ko-KR"/>
        </w:rPr>
      </w:pPr>
      <w:r>
        <w:rPr>
          <w:rFonts w:eastAsia="맑은 고딕"/>
          <w:kern w:val="2"/>
          <w:sz w:val="22"/>
          <w:szCs w:val="22"/>
          <w:lang w:eastAsia="ko-KR"/>
        </w:rPr>
        <w:t>R2D/D2R system bandwidth can be restricted to NOT exceed the device Rx bandwidth. In this case, reader can configure multiple R2D/D2R system bandwidths for increased device connection density or reduced overall latency e.g., per inventory round.</w:t>
      </w:r>
    </w:p>
    <w:p w14:paraId="4F05740B" w14:textId="2E49E4D9" w:rsidR="00F35D3C" w:rsidRPr="00614EDB" w:rsidRDefault="00F35D3C" w:rsidP="00F35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7B8F044D" w14:textId="400BF502" w:rsidR="00F705F0" w:rsidRDefault="00F705F0" w:rsidP="00F705F0">
      <w:pPr>
        <w:spacing w:before="120" w:after="0" w:line="240" w:lineRule="auto"/>
        <w:ind w:left="0" w:firstLine="0"/>
        <w:rPr>
          <w:rFonts w:eastAsia="맑은 고딕"/>
          <w:b/>
          <w:kern w:val="2"/>
          <w:sz w:val="22"/>
          <w:szCs w:val="22"/>
          <w:lang w:val="en-US" w:eastAsia="ko-KR"/>
        </w:rPr>
      </w:pPr>
    </w:p>
    <w:p w14:paraId="25C31E80" w14:textId="5003C736" w:rsidR="00DC4E6C" w:rsidRDefault="00DC4E6C" w:rsidP="001D4422">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On the </w:t>
      </w:r>
      <w:r>
        <w:rPr>
          <w:rFonts w:eastAsia="맑은 고딕"/>
          <w:kern w:val="2"/>
          <w:sz w:val="22"/>
          <w:szCs w:val="22"/>
          <w:lang w:eastAsia="ko-KR"/>
        </w:rPr>
        <w:t xml:space="preserve">R2D transmission </w:t>
      </w:r>
      <w:r w:rsidRPr="002F1459">
        <w:rPr>
          <w:rFonts w:eastAsia="맑은 고딕"/>
          <w:kern w:val="2"/>
          <w:sz w:val="22"/>
          <w:szCs w:val="22"/>
          <w:lang w:eastAsia="ko-KR"/>
        </w:rPr>
        <w:t xml:space="preserve">bandwidth </w:t>
      </w:r>
      <w:r w:rsidRPr="00FA5B59">
        <w:rPr>
          <w:rFonts w:eastAsia="맑은 고딕"/>
          <w:i/>
          <w:kern w:val="2"/>
          <w:sz w:val="22"/>
          <w:szCs w:val="22"/>
          <w:lang w:val="en-US" w:eastAsia="ko-KR"/>
        </w:rPr>
        <w:t>B</w:t>
      </w:r>
      <w:r w:rsidRPr="00FA5B59">
        <w:rPr>
          <w:rFonts w:eastAsia="맑은 고딕"/>
          <w:i/>
          <w:kern w:val="2"/>
          <w:sz w:val="22"/>
          <w:szCs w:val="22"/>
          <w:vertAlign w:val="subscript"/>
          <w:lang w:val="en-US" w:eastAsia="ko-KR"/>
        </w:rPr>
        <w:t>tx,R2D</w:t>
      </w:r>
      <w:r w:rsidRPr="002F1459">
        <w:rPr>
          <w:rFonts w:eastAsia="맑은 고딕"/>
          <w:kern w:val="2"/>
          <w:sz w:val="22"/>
          <w:szCs w:val="22"/>
          <w:lang w:eastAsia="ko-KR"/>
        </w:rPr>
        <w:t>,</w:t>
      </w:r>
      <w:r>
        <w:rPr>
          <w:rFonts w:eastAsia="맑은 고딕"/>
          <w:kern w:val="2"/>
          <w:sz w:val="22"/>
          <w:szCs w:val="22"/>
          <w:lang w:eastAsia="ko-KR"/>
        </w:rPr>
        <w:t xml:space="preserve"> we think it would be more convenient </w:t>
      </w:r>
      <w:r w:rsidR="00863C0B">
        <w:rPr>
          <w:rFonts w:eastAsia="맑은 고딕"/>
          <w:kern w:val="2"/>
          <w:sz w:val="22"/>
          <w:szCs w:val="22"/>
          <w:lang w:eastAsia="ko-KR"/>
        </w:rPr>
        <w:t xml:space="preserve">from coexistence perspective </w:t>
      </w:r>
      <w:r>
        <w:rPr>
          <w:rFonts w:eastAsia="맑은 고딕"/>
          <w:kern w:val="2"/>
          <w:sz w:val="22"/>
          <w:szCs w:val="22"/>
          <w:lang w:eastAsia="ko-KR"/>
        </w:rPr>
        <w:t>to allocate a</w:t>
      </w:r>
      <w:r w:rsidR="00863C0B">
        <w:rPr>
          <w:rFonts w:eastAsia="맑은 고딕"/>
          <w:kern w:val="2"/>
          <w:sz w:val="22"/>
          <w:szCs w:val="22"/>
          <w:lang w:eastAsia="ko-KR"/>
        </w:rPr>
        <w:t>n</w:t>
      </w:r>
      <w:r>
        <w:rPr>
          <w:rFonts w:eastAsia="맑은 고딕"/>
          <w:kern w:val="2"/>
          <w:sz w:val="22"/>
          <w:szCs w:val="22"/>
          <w:lang w:eastAsia="ko-KR"/>
        </w:rPr>
        <w:t xml:space="preserve"> integer number of </w:t>
      </w:r>
      <w:r w:rsidR="00F809CC">
        <w:rPr>
          <w:rFonts w:eastAsia="맑은 고딕"/>
          <w:kern w:val="2"/>
          <w:sz w:val="22"/>
          <w:szCs w:val="22"/>
          <w:lang w:eastAsia="ko-KR"/>
        </w:rPr>
        <w:t>P</w:t>
      </w:r>
      <w:r>
        <w:rPr>
          <w:rFonts w:eastAsia="맑은 고딕"/>
          <w:kern w:val="2"/>
          <w:sz w:val="22"/>
          <w:szCs w:val="22"/>
          <w:lang w:eastAsia="ko-KR"/>
        </w:rPr>
        <w:t>RBs for an occupied bandwidth.</w:t>
      </w:r>
      <w:r w:rsidR="00BC2380">
        <w:rPr>
          <w:rFonts w:eastAsia="맑은 고딕"/>
          <w:kern w:val="2"/>
          <w:sz w:val="22"/>
          <w:szCs w:val="22"/>
          <w:lang w:eastAsia="ko-KR"/>
        </w:rPr>
        <w:t xml:space="preserve"> Then whether the R2D transmission bandwidth can also be RB aligned depends on the discussion on whether there is a need for guard band(s) within the R2D occupied bandwidth. </w:t>
      </w:r>
      <w:r w:rsidR="00A05315">
        <w:rPr>
          <w:rFonts w:eastAsia="맑은 고딕"/>
          <w:kern w:val="2"/>
          <w:sz w:val="22"/>
          <w:szCs w:val="22"/>
          <w:lang w:eastAsia="ko-KR"/>
        </w:rPr>
        <w:t>If</w:t>
      </w:r>
      <w:r w:rsidR="00BB5AD2">
        <w:rPr>
          <w:rFonts w:eastAsia="맑은 고딕"/>
          <w:kern w:val="2"/>
          <w:sz w:val="22"/>
          <w:szCs w:val="22"/>
          <w:lang w:eastAsia="ko-KR"/>
        </w:rPr>
        <w:t xml:space="preserve"> </w:t>
      </w:r>
      <w:r w:rsidR="00BC2380">
        <w:rPr>
          <w:rFonts w:eastAsia="맑은 고딕"/>
          <w:kern w:val="2"/>
          <w:sz w:val="22"/>
          <w:szCs w:val="22"/>
          <w:lang w:eastAsia="ko-KR"/>
        </w:rPr>
        <w:t xml:space="preserve">the </w:t>
      </w:r>
      <w:r w:rsidR="00A05315">
        <w:rPr>
          <w:rFonts w:eastAsia="맑은 고딕"/>
          <w:kern w:val="2"/>
          <w:sz w:val="22"/>
          <w:szCs w:val="22"/>
          <w:lang w:eastAsia="ko-KR"/>
        </w:rPr>
        <w:t>guard band(s) need(s) to be set up within</w:t>
      </w:r>
      <w:r w:rsidR="00BB5AD2">
        <w:rPr>
          <w:rFonts w:eastAsia="맑은 고딕"/>
          <w:kern w:val="2"/>
          <w:sz w:val="22"/>
          <w:szCs w:val="22"/>
          <w:lang w:eastAsia="ko-KR"/>
        </w:rPr>
        <w:t xml:space="preserve"> the </w:t>
      </w:r>
      <w:r w:rsidR="003A1F61">
        <w:rPr>
          <w:rFonts w:eastAsia="맑은 고딕"/>
          <w:kern w:val="2"/>
          <w:sz w:val="22"/>
          <w:szCs w:val="22"/>
          <w:lang w:eastAsia="ko-KR"/>
        </w:rPr>
        <w:t xml:space="preserve">R2D </w:t>
      </w:r>
      <w:r w:rsidR="00BB5AD2">
        <w:rPr>
          <w:rFonts w:eastAsia="맑은 고딕"/>
          <w:kern w:val="2"/>
          <w:sz w:val="22"/>
          <w:szCs w:val="22"/>
          <w:lang w:eastAsia="ko-KR"/>
        </w:rPr>
        <w:t xml:space="preserve">occupied bandwidth, </w:t>
      </w:r>
      <w:r w:rsidR="00BC2380">
        <w:rPr>
          <w:rFonts w:eastAsia="맑은 고딕"/>
          <w:kern w:val="2"/>
          <w:sz w:val="22"/>
          <w:szCs w:val="22"/>
          <w:lang w:eastAsia="ko-KR"/>
        </w:rPr>
        <w:t xml:space="preserve">then </w:t>
      </w:r>
      <w:r w:rsidR="00A05315">
        <w:rPr>
          <w:rFonts w:eastAsia="맑은 고딕"/>
          <w:kern w:val="2"/>
          <w:sz w:val="22"/>
          <w:szCs w:val="22"/>
          <w:lang w:eastAsia="ko-KR"/>
        </w:rPr>
        <w:t xml:space="preserve">the </w:t>
      </w:r>
      <w:r w:rsidR="003A1F61">
        <w:rPr>
          <w:rFonts w:eastAsia="맑은 고딕"/>
          <w:kern w:val="2"/>
          <w:sz w:val="22"/>
          <w:szCs w:val="22"/>
          <w:lang w:eastAsia="ko-KR"/>
        </w:rPr>
        <w:t xml:space="preserve">R2D </w:t>
      </w:r>
      <w:r w:rsidR="00A05315">
        <w:rPr>
          <w:rFonts w:eastAsia="맑은 고딕"/>
          <w:kern w:val="2"/>
          <w:sz w:val="22"/>
          <w:szCs w:val="22"/>
          <w:lang w:eastAsia="ko-KR"/>
        </w:rPr>
        <w:t>transmission bandwidth would not be RB aligned</w:t>
      </w:r>
      <w:r w:rsidR="00BC2380">
        <w:rPr>
          <w:rFonts w:eastAsia="맑은 고딕"/>
          <w:kern w:val="2"/>
          <w:sz w:val="22"/>
          <w:szCs w:val="22"/>
          <w:lang w:eastAsia="ko-KR"/>
        </w:rPr>
        <w:t>. Otherwise, the R2D transmission bandwidth</w:t>
      </w:r>
      <w:r w:rsidR="003A1F61">
        <w:rPr>
          <w:rFonts w:eastAsia="맑은 고딕"/>
          <w:kern w:val="2"/>
          <w:sz w:val="22"/>
          <w:szCs w:val="22"/>
          <w:lang w:eastAsia="ko-KR"/>
        </w:rPr>
        <w:t xml:space="preserve"> would also be RB aligned</w:t>
      </w:r>
      <w:r w:rsidR="00BC2380">
        <w:rPr>
          <w:rFonts w:eastAsia="맑은 고딕"/>
          <w:kern w:val="2"/>
          <w:sz w:val="22"/>
          <w:szCs w:val="22"/>
          <w:lang w:eastAsia="ko-KR"/>
        </w:rPr>
        <w:t>.</w:t>
      </w:r>
      <w:r w:rsidR="001D4422">
        <w:rPr>
          <w:rFonts w:eastAsia="맑은 고딕" w:hint="eastAsia"/>
          <w:kern w:val="2"/>
          <w:sz w:val="22"/>
          <w:szCs w:val="22"/>
          <w:lang w:eastAsia="ko-KR"/>
        </w:rPr>
        <w:t xml:space="preserve"> </w:t>
      </w:r>
    </w:p>
    <w:p w14:paraId="7B43D73E" w14:textId="77777777" w:rsidR="003A1F61" w:rsidRPr="001C1EEE" w:rsidRDefault="00A356A9" w:rsidP="00FA5B59">
      <w:pPr>
        <w:spacing w:before="0" w:line="240" w:lineRule="auto"/>
        <w:ind w:leftChars="6" w:left="1134" w:hangingChars="510" w:hanging="1122"/>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Proposal 8: Among the three alternatives for </w:t>
      </w:r>
      <w:r w:rsidR="00154EF4" w:rsidRPr="001C1EEE">
        <w:rPr>
          <w:rFonts w:ascii="Times" w:eastAsia="맑은 고딕" w:hAnsi="Times" w:cs="Times"/>
          <w:b/>
          <w:i/>
          <w:kern w:val="2"/>
          <w:sz w:val="22"/>
          <w:szCs w:val="22"/>
          <w:lang w:val="en-US" w:eastAsia="ko-KR"/>
        </w:rPr>
        <w:t xml:space="preserve">the </w:t>
      </w:r>
      <w:r w:rsidRPr="001C1EEE">
        <w:rPr>
          <w:rFonts w:ascii="Times" w:eastAsia="맑은 고딕" w:hAnsi="Times" w:cs="Times"/>
          <w:b/>
          <w:i/>
          <w:kern w:val="2"/>
          <w:sz w:val="22"/>
          <w:szCs w:val="22"/>
          <w:lang w:val="en-US" w:eastAsia="ko-KR"/>
        </w:rPr>
        <w:t xml:space="preserve">R2D transmission bandwidth, </w:t>
      </w:r>
    </w:p>
    <w:p w14:paraId="1FFD5BAB" w14:textId="27309A56" w:rsidR="003A1F61" w:rsidRDefault="003A1F61" w:rsidP="001C1EEE">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1C1EEE">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00154EF4" w:rsidRPr="001C1EEE">
        <w:rPr>
          <w:rFonts w:ascii="Times" w:eastAsia="맑은 고딕" w:hAnsi="Times" w:cs="Times"/>
          <w:b/>
          <w:i/>
          <w:kern w:val="2"/>
          <w:sz w:val="22"/>
          <w:szCs w:val="22"/>
          <w:lang w:val="en-US" w:eastAsia="ko-KR"/>
        </w:rPr>
        <w:t>Alt.3</w:t>
      </w:r>
    </w:p>
    <w:p w14:paraId="1A2EFF11" w14:textId="77777777" w:rsidR="003A1F61" w:rsidRDefault="003A1F61" w:rsidP="001C1EEE">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7E1A2F0A" w14:textId="77777777" w:rsidR="001D4422" w:rsidRDefault="001D4422" w:rsidP="001C1EEE">
      <w:pPr>
        <w:spacing w:before="120" w:line="240" w:lineRule="auto"/>
        <w:ind w:left="12" w:firstLine="388"/>
        <w:rPr>
          <w:rFonts w:eastAsia="맑은 고딕"/>
          <w:kern w:val="2"/>
          <w:sz w:val="22"/>
          <w:szCs w:val="22"/>
          <w:lang w:val="en-US" w:eastAsia="ko-KR"/>
        </w:rPr>
      </w:pPr>
    </w:p>
    <w:p w14:paraId="4F5CFE05" w14:textId="04B208E0" w:rsidR="00B25B8B" w:rsidRDefault="00B25B8B" w:rsidP="001C1EEE">
      <w:pPr>
        <w:spacing w:before="120" w:line="240" w:lineRule="auto"/>
        <w:ind w:left="12" w:firstLine="388"/>
        <w:rPr>
          <w:rFonts w:eastAsia="맑은 고딕"/>
          <w:kern w:val="2"/>
          <w:sz w:val="22"/>
          <w:szCs w:val="22"/>
          <w:lang w:eastAsia="ko-KR"/>
        </w:rPr>
      </w:pPr>
      <w:r>
        <w:rPr>
          <w:rFonts w:eastAsia="맑은 고딕"/>
          <w:kern w:val="2"/>
          <w:sz w:val="22"/>
          <w:szCs w:val="22"/>
          <w:lang w:eastAsia="ko-KR"/>
        </w:rPr>
        <w:t>On the</w:t>
      </w:r>
      <w:r w:rsidR="001D4422">
        <w:rPr>
          <w:rFonts w:eastAsia="맑은 고딕"/>
          <w:kern w:val="2"/>
          <w:sz w:val="22"/>
          <w:szCs w:val="22"/>
          <w:lang w:eastAsia="ko-KR"/>
        </w:rPr>
        <w:t xml:space="preserve"> maximum value of the R2D transmission bandwidth</w:t>
      </w:r>
      <w:r>
        <w:rPr>
          <w:rFonts w:eastAsia="맑은 고딕"/>
          <w:kern w:val="2"/>
          <w:sz w:val="22"/>
          <w:szCs w:val="22"/>
          <w:lang w:eastAsia="ko-KR"/>
        </w:rPr>
        <w:t xml:space="preserve">, considering the largest M value which is now on the table is [32] which requires </w:t>
      </w:r>
      <w:r w:rsidR="00F809CC">
        <w:rPr>
          <w:rFonts w:eastAsia="맑은 고딕"/>
          <w:kern w:val="2"/>
          <w:sz w:val="22"/>
          <w:szCs w:val="22"/>
          <w:lang w:eastAsia="ko-KR"/>
        </w:rPr>
        <w:t xml:space="preserve">only </w:t>
      </w:r>
      <w:r>
        <w:rPr>
          <w:rFonts w:eastAsia="맑은 고딕"/>
          <w:kern w:val="2"/>
          <w:sz w:val="22"/>
          <w:szCs w:val="22"/>
          <w:lang w:eastAsia="ko-KR"/>
        </w:rPr>
        <w:t xml:space="preserve">6 PRBs, and also the fact that larger R2D transmission bandwidth may require larger sampling clock at the device side resulting in higher cost/power consumption, we think the R2D transmission bandwidth </w:t>
      </w:r>
      <w:r w:rsidR="00F809CC">
        <w:rPr>
          <w:rFonts w:eastAsia="맑은 고딕"/>
          <w:kern w:val="2"/>
          <w:sz w:val="22"/>
          <w:szCs w:val="22"/>
          <w:lang w:eastAsia="ko-KR"/>
        </w:rPr>
        <w:t>should</w:t>
      </w:r>
      <w:r>
        <w:rPr>
          <w:rFonts w:eastAsia="맑은 고딕"/>
          <w:kern w:val="2"/>
          <w:sz w:val="22"/>
          <w:szCs w:val="22"/>
          <w:lang w:eastAsia="ko-KR"/>
        </w:rPr>
        <w:t xml:space="preserve"> be </w:t>
      </w:r>
      <w:r w:rsidR="00F809CC">
        <w:rPr>
          <w:rFonts w:eastAsia="맑은 고딕"/>
          <w:kern w:val="2"/>
          <w:sz w:val="22"/>
          <w:szCs w:val="22"/>
          <w:lang w:eastAsia="ko-KR"/>
        </w:rPr>
        <w:t xml:space="preserve">limited to </w:t>
      </w:r>
      <w:r>
        <w:rPr>
          <w:rFonts w:eastAsia="맑은 고딕"/>
          <w:kern w:val="2"/>
          <w:sz w:val="22"/>
          <w:szCs w:val="22"/>
          <w:lang w:eastAsia="ko-KR"/>
        </w:rPr>
        <w:t>6 PRBs or smaller.</w:t>
      </w:r>
    </w:p>
    <w:p w14:paraId="4941348E" w14:textId="437D20DD" w:rsidR="00B25B8B" w:rsidRPr="007761C2" w:rsidRDefault="00B25B8B" w:rsidP="00B25B8B">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sidR="00F809CC">
        <w:rPr>
          <w:rFonts w:ascii="Times" w:eastAsia="맑은 고딕" w:hAnsi="Times" w:cs="Times"/>
          <w:b/>
          <w:i/>
          <w:kern w:val="2"/>
          <w:sz w:val="22"/>
          <w:szCs w:val="22"/>
          <w:lang w:val="en-US" w:eastAsia="ko-KR"/>
        </w:rPr>
        <w:t>9</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 xml:space="preserve">The maximum </w:t>
      </w:r>
      <w:r w:rsidR="00B0216A">
        <w:rPr>
          <w:rFonts w:ascii="Times" w:eastAsia="맑은 고딕" w:hAnsi="Times" w:cs="Times"/>
          <w:b/>
          <w:i/>
          <w:kern w:val="2"/>
          <w:sz w:val="22"/>
          <w:szCs w:val="22"/>
          <w:lang w:val="en-US" w:eastAsia="ko-KR"/>
        </w:rPr>
        <w:t xml:space="preserve">configurable </w:t>
      </w:r>
      <w:r>
        <w:rPr>
          <w:rFonts w:ascii="Times" w:eastAsia="맑은 고딕" w:hAnsi="Times" w:cs="Times"/>
          <w:b/>
          <w:i/>
          <w:kern w:val="2"/>
          <w:sz w:val="22"/>
          <w:szCs w:val="22"/>
          <w:lang w:val="en-US" w:eastAsia="ko-KR"/>
        </w:rPr>
        <w:t>R2D transmission bandwidth is 6 PRB or smaller.</w:t>
      </w:r>
    </w:p>
    <w:p w14:paraId="574A8878" w14:textId="4CA94D1B" w:rsidR="00154EF4" w:rsidRPr="00FA5B59" w:rsidRDefault="00154EF4" w:rsidP="001C1EEE">
      <w:pPr>
        <w:spacing w:before="120" w:line="240" w:lineRule="auto"/>
        <w:ind w:left="567" w:firstLine="0"/>
        <w:rPr>
          <w:rFonts w:eastAsia="맑은 고딕"/>
          <w:b/>
          <w:i/>
          <w:kern w:val="2"/>
          <w:sz w:val="22"/>
          <w:szCs w:val="22"/>
          <w:lang w:val="x-none" w:eastAsia="ko-KR"/>
        </w:rPr>
      </w:pPr>
    </w:p>
    <w:p w14:paraId="0E0ABB84" w14:textId="77777777" w:rsidR="00A356A9" w:rsidRPr="00FA5B59" w:rsidRDefault="00A356A9" w:rsidP="00FA5B59">
      <w:pPr>
        <w:spacing w:before="120" w:line="240" w:lineRule="auto"/>
        <w:ind w:left="0" w:firstLine="400"/>
        <w:rPr>
          <w:rFonts w:eastAsia="맑은 고딕"/>
          <w:kern w:val="2"/>
          <w:sz w:val="22"/>
          <w:szCs w:val="22"/>
          <w:lang w:val="en-US" w:eastAsia="ko-KR"/>
        </w:rPr>
      </w:pPr>
    </w:p>
    <w:p w14:paraId="6AFB8A28" w14:textId="68E27E17" w:rsidR="00F705F0" w:rsidRPr="005653D0" w:rsidRDefault="00D27E7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p>
    <w:tbl>
      <w:tblPr>
        <w:tblStyle w:val="a7"/>
        <w:tblW w:w="0" w:type="auto"/>
        <w:tblLook w:val="04A0" w:firstRow="1" w:lastRow="0" w:firstColumn="1" w:lastColumn="0" w:noHBand="0" w:noVBand="1"/>
      </w:tblPr>
      <w:tblGrid>
        <w:gridCol w:w="9629"/>
      </w:tblGrid>
      <w:tr w:rsidR="00A84BAF" w14:paraId="0766A28F" w14:textId="77777777" w:rsidTr="00A84BAF">
        <w:tc>
          <w:tcPr>
            <w:tcW w:w="9629" w:type="dxa"/>
          </w:tcPr>
          <w:p w14:paraId="5B0446C8" w14:textId="03EB2008"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shd w:val="clear" w:color="auto" w:fill="00FF00"/>
                <w:lang w:eastAsia="ko-KR"/>
              </w:rPr>
              <w:t>Agreement</w:t>
            </w:r>
            <w:r w:rsidR="007A04F3">
              <w:rPr>
                <w:rFonts w:eastAsia="굴림" w:cs="굴림" w:hint="eastAsia"/>
                <w:bCs/>
                <w:lang w:eastAsia="ko-KR"/>
              </w:rPr>
              <w:t xml:space="preserve"> (RAN1#116)</w:t>
            </w:r>
          </w:p>
          <w:p w14:paraId="4E1C50AE" w14:textId="77777777"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lang w:eastAsia="ko-KR"/>
              </w:rPr>
              <w:t>For R2D, line codes studied are: Manchester encoding and pulse-interval encoding (PIE).</w:t>
            </w:r>
          </w:p>
          <w:p w14:paraId="2F4FFDE0" w14:textId="77777777" w:rsidR="00A84BAF" w:rsidRPr="00A84BAF" w:rsidRDefault="00A84BAF" w:rsidP="00A84BAF">
            <w:pPr>
              <w:numPr>
                <w:ilvl w:val="0"/>
                <w:numId w:val="19"/>
              </w:numPr>
              <w:spacing w:before="0" w:after="0" w:line="240" w:lineRule="auto"/>
              <w:jc w:val="left"/>
              <w:rPr>
                <w:rFonts w:eastAsia="굴림" w:cs="굴림"/>
                <w:bCs/>
                <w:lang w:eastAsia="ko-KR"/>
              </w:rPr>
            </w:pPr>
            <w:r w:rsidRPr="00A84BAF">
              <w:rPr>
                <w:rFonts w:eastAsia="굴림" w:cs="굴림"/>
                <w:bCs/>
                <w:lang w:eastAsia="ko-KR"/>
              </w:rPr>
              <w:lastRenderedPageBreak/>
              <w:t>FFS: Mapping(s) from bit(s) to line-code codewords</w:t>
            </w:r>
          </w:p>
          <w:p w14:paraId="6B923F3C" w14:textId="77777777" w:rsidR="00A84BAF" w:rsidRDefault="00A84BAF" w:rsidP="007432EC">
            <w:pPr>
              <w:numPr>
                <w:ilvl w:val="0"/>
                <w:numId w:val="19"/>
              </w:numPr>
              <w:spacing w:before="0" w:after="0" w:line="240" w:lineRule="auto"/>
              <w:jc w:val="left"/>
              <w:rPr>
                <w:rFonts w:eastAsia="굴림" w:cs="굴림"/>
                <w:bCs/>
                <w:lang w:eastAsia="ko-KR"/>
              </w:rPr>
            </w:pPr>
            <w:r w:rsidRPr="00A84BAF">
              <w:rPr>
                <w:rFonts w:eastAsia="굴림" w:cs="굴림"/>
                <w:bCs/>
                <w:lang w:eastAsia="ko-KR"/>
              </w:rPr>
              <w:t>FFS: Time domain definition of e.g., chips and relation to OFDM symbols, resource allocation unit, etc.</w:t>
            </w:r>
          </w:p>
          <w:p w14:paraId="1DF299E7" w14:textId="54FDF5C6" w:rsidR="00A84BAF" w:rsidRDefault="00A84BAF" w:rsidP="007432EC">
            <w:pPr>
              <w:spacing w:before="0" w:after="0" w:line="240" w:lineRule="auto"/>
              <w:ind w:left="0" w:firstLine="0"/>
              <w:jc w:val="left"/>
              <w:rPr>
                <w:rFonts w:eastAsia="굴림" w:cs="굴림"/>
                <w:bCs/>
                <w:lang w:eastAsia="ko-KR"/>
              </w:rPr>
            </w:pPr>
          </w:p>
          <w:p w14:paraId="5FE897BF" w14:textId="77777777" w:rsidR="003210E3" w:rsidRPr="003210E3" w:rsidRDefault="003210E3" w:rsidP="003210E3">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3210E3">
              <w:rPr>
                <w:rFonts w:eastAsia="굴림" w:cs="굴림"/>
                <w:bCs/>
                <w:lang w:eastAsia="ko-KR"/>
              </w:rPr>
              <w:t xml:space="preserve"> </w:t>
            </w:r>
            <w:r w:rsidRPr="001C1EEE">
              <w:rPr>
                <w:rFonts w:eastAsia="굴림" w:cs="굴림"/>
                <w:bCs/>
                <w:lang w:eastAsia="ko-KR"/>
              </w:rPr>
              <w:t>(RAN1#116b)</w:t>
            </w:r>
          </w:p>
          <w:p w14:paraId="791276EA" w14:textId="77777777" w:rsidR="003210E3" w:rsidRPr="003210E3" w:rsidRDefault="003210E3" w:rsidP="003210E3">
            <w:pPr>
              <w:spacing w:before="0" w:after="0" w:line="240" w:lineRule="auto"/>
              <w:ind w:left="0" w:firstLine="0"/>
              <w:jc w:val="left"/>
              <w:rPr>
                <w:rFonts w:eastAsia="굴림" w:cs="굴림"/>
                <w:bCs/>
                <w:lang w:eastAsia="ko-KR"/>
              </w:rPr>
            </w:pPr>
            <w:r w:rsidRPr="003210E3">
              <w:rPr>
                <w:rFonts w:eastAsia="굴림" w:cs="굴림"/>
                <w:bCs/>
                <w:lang w:eastAsia="ko-KR"/>
              </w:rPr>
              <w:t>For D2R, study: Manchester encoding, FM0 encoding, Miller encoding, no line coding.</w:t>
            </w:r>
          </w:p>
          <w:p w14:paraId="5468EAD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FFS: Mapping(s) from bit(s) to line-code codewords</w:t>
            </w:r>
          </w:p>
          <w:p w14:paraId="580703D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FFS: How to achieve small frequency shift in baseband and/or FDM(A) among devices</w:t>
            </w:r>
          </w:p>
          <w:p w14:paraId="202C1E7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Aspects to study include:</w:t>
            </w:r>
          </w:p>
          <w:p w14:paraId="579A55C9"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Spectrum shape</w:t>
            </w:r>
          </w:p>
          <w:p w14:paraId="56D9D895"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Complexity</w:t>
            </w:r>
          </w:p>
          <w:p w14:paraId="7E56C0CA"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Power consumption</w:t>
            </w:r>
          </w:p>
          <w:p w14:paraId="612EFE77"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BER, BLER</w:t>
            </w:r>
          </w:p>
          <w:p w14:paraId="62E50973"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Resilience to SFO</w:t>
            </w:r>
          </w:p>
          <w:p w14:paraId="07A8620A"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If there is any relation to CFO</w:t>
            </w:r>
          </w:p>
          <w:p w14:paraId="50ADF616" w14:textId="77777777" w:rsidR="003210E3" w:rsidRDefault="003210E3" w:rsidP="007432EC">
            <w:pPr>
              <w:spacing w:before="0" w:after="0" w:line="240" w:lineRule="auto"/>
              <w:ind w:left="0" w:firstLine="0"/>
              <w:jc w:val="left"/>
              <w:rPr>
                <w:rFonts w:eastAsia="굴림" w:cs="굴림"/>
                <w:bCs/>
                <w:lang w:eastAsia="ko-KR"/>
              </w:rPr>
            </w:pPr>
          </w:p>
          <w:p w14:paraId="3D32DAC8"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2FFF163"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Regarding FEC, R2D with no forward error-correction code (FEC) is studied as baseline.</w:t>
            </w:r>
          </w:p>
          <w:p w14:paraId="0FDC4ECA" w14:textId="77777777" w:rsidR="0047386D" w:rsidRDefault="0047386D" w:rsidP="0047386D">
            <w:pPr>
              <w:numPr>
                <w:ilvl w:val="0"/>
                <w:numId w:val="21"/>
              </w:numPr>
              <w:spacing w:before="0" w:after="0" w:line="240" w:lineRule="auto"/>
              <w:jc w:val="left"/>
              <w:rPr>
                <w:rFonts w:eastAsia="굴림" w:cs="굴림"/>
                <w:bCs/>
                <w:lang w:eastAsia="ko-KR"/>
              </w:rPr>
            </w:pPr>
            <w:r w:rsidRPr="007A04F3">
              <w:rPr>
                <w:rFonts w:eastAsia="굴림" w:cs="굴림"/>
                <w:bCs/>
                <w:lang w:eastAsia="ko-KR"/>
              </w:rPr>
              <w:t>Evaluations would be by comparison to this baseline</w:t>
            </w:r>
          </w:p>
          <w:p w14:paraId="2859A660" w14:textId="3AB6178F" w:rsidR="0047386D" w:rsidRDefault="0047386D" w:rsidP="007432EC">
            <w:pPr>
              <w:spacing w:before="0" w:after="0" w:line="240" w:lineRule="auto"/>
              <w:ind w:left="0" w:firstLine="0"/>
              <w:jc w:val="left"/>
              <w:rPr>
                <w:rFonts w:eastAsia="굴림" w:cs="굴림"/>
                <w:bCs/>
                <w:lang w:eastAsia="ko-KR"/>
              </w:rPr>
            </w:pPr>
          </w:p>
          <w:p w14:paraId="2550C67D" w14:textId="77777777" w:rsidR="0052077E" w:rsidRPr="0052077E" w:rsidRDefault="0052077E" w:rsidP="0052077E">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52077E">
              <w:rPr>
                <w:rFonts w:eastAsia="굴림" w:cs="굴림"/>
                <w:bCs/>
                <w:lang w:eastAsia="ko-KR"/>
              </w:rPr>
              <w:t xml:space="preserve"> </w:t>
            </w:r>
            <w:r w:rsidRPr="001C1EEE">
              <w:rPr>
                <w:rFonts w:eastAsia="굴림" w:cs="굴림"/>
                <w:bCs/>
                <w:lang w:eastAsia="ko-KR"/>
              </w:rPr>
              <w:t>(RAN1#116b)</w:t>
            </w:r>
          </w:p>
          <w:p w14:paraId="26DB66EE" w14:textId="77777777" w:rsidR="0052077E" w:rsidRPr="0052077E" w:rsidRDefault="0052077E" w:rsidP="0052077E">
            <w:pPr>
              <w:spacing w:before="0" w:after="0" w:line="240" w:lineRule="auto"/>
              <w:ind w:left="0" w:firstLine="0"/>
              <w:jc w:val="left"/>
              <w:rPr>
                <w:rFonts w:eastAsia="굴림" w:cs="굴림"/>
                <w:bCs/>
                <w:lang w:eastAsia="ko-KR"/>
              </w:rPr>
            </w:pPr>
            <w:r w:rsidRPr="0052077E">
              <w:rPr>
                <w:rFonts w:eastAsia="굴림" w:cs="굴림"/>
                <w:bCs/>
                <w:lang w:eastAsia="ko-KR"/>
              </w:rPr>
              <w:t>A-IoT D2R study of FEC includes at least convolutional codes.</w:t>
            </w:r>
          </w:p>
          <w:p w14:paraId="4A0870CF"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Comparisons are encouraged to compare to the case of no FEC</w:t>
            </w:r>
          </w:p>
          <w:p w14:paraId="40DC7F74"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FFS details of convolutional codes, such as polynomial(s), shift-register termination, etc.</w:t>
            </w:r>
          </w:p>
          <w:p w14:paraId="66125F34"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FFS if other FEC candidates/methods will be studied.</w:t>
            </w:r>
          </w:p>
          <w:p w14:paraId="53209DC1" w14:textId="77777777" w:rsidR="0052077E" w:rsidRDefault="0052077E" w:rsidP="007432EC">
            <w:pPr>
              <w:spacing w:before="0" w:after="0" w:line="240" w:lineRule="auto"/>
              <w:ind w:left="0" w:firstLine="0"/>
              <w:jc w:val="left"/>
              <w:rPr>
                <w:rFonts w:eastAsia="굴림" w:cs="굴림"/>
                <w:bCs/>
                <w:lang w:eastAsia="ko-KR"/>
              </w:rPr>
            </w:pPr>
          </w:p>
          <w:p w14:paraId="082336CE"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49FA4345"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R2D study assumes use of CRC. FFS which CRC generator polynomial(s) are assumed, and if any cases are included with no CRC.</w:t>
            </w:r>
          </w:p>
          <w:p w14:paraId="20F37E04"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38363206" w14:textId="77777777" w:rsidR="0047386D" w:rsidRDefault="0047386D" w:rsidP="0047386D">
            <w:pPr>
              <w:spacing w:before="0" w:after="0" w:line="240" w:lineRule="auto"/>
              <w:ind w:left="0" w:firstLine="0"/>
              <w:jc w:val="left"/>
              <w:rPr>
                <w:rFonts w:eastAsia="굴림" w:cs="굴림"/>
                <w:bCs/>
                <w:lang w:eastAsia="ko-KR"/>
              </w:rPr>
            </w:pPr>
          </w:p>
          <w:p w14:paraId="1229F077"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DFAC85D"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D2R study assumes use of CRC. FFS which CRC generator polynomial(s) are assumed, and if any cases are included with no CRC.</w:t>
            </w:r>
          </w:p>
          <w:p w14:paraId="48E58E65"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706DCAE0" w14:textId="77777777" w:rsidR="0052077E" w:rsidRPr="0052077E" w:rsidRDefault="0052077E" w:rsidP="00FA5B59">
            <w:pPr>
              <w:spacing w:before="0" w:line="240" w:lineRule="auto"/>
              <w:ind w:left="0" w:firstLine="0"/>
              <w:jc w:val="left"/>
              <w:rPr>
                <w:rFonts w:eastAsia="굴림" w:cs="굴림"/>
                <w:bCs/>
                <w:lang w:eastAsia="ko-KR"/>
              </w:rPr>
            </w:pPr>
          </w:p>
          <w:p w14:paraId="3F0CE052" w14:textId="77777777" w:rsidR="0052077E" w:rsidRPr="0052077E" w:rsidRDefault="0052077E" w:rsidP="0052077E">
            <w:pPr>
              <w:spacing w:before="0" w:after="0" w:line="240" w:lineRule="auto"/>
              <w:ind w:left="0" w:firstLine="0"/>
              <w:jc w:val="left"/>
              <w:rPr>
                <w:rFonts w:eastAsia="굴림" w:cs="굴림"/>
                <w:bCs/>
                <w:lang w:eastAsia="ko-KR"/>
              </w:rPr>
            </w:pPr>
            <w:r w:rsidRPr="00CE32A8">
              <w:rPr>
                <w:rFonts w:eastAsia="굴림" w:cs="굴림"/>
                <w:bCs/>
                <w:shd w:val="clear" w:color="auto" w:fill="00FF00"/>
                <w:lang w:eastAsia="ko-KR"/>
              </w:rPr>
              <w:t>Agreement</w:t>
            </w:r>
            <w:r w:rsidRPr="0052077E">
              <w:rPr>
                <w:rFonts w:eastAsia="굴림" w:cs="굴림"/>
                <w:bCs/>
                <w:lang w:eastAsia="ko-KR"/>
              </w:rPr>
              <w:t xml:space="preserve"> </w:t>
            </w:r>
            <w:r w:rsidRPr="001C1EEE">
              <w:rPr>
                <w:rFonts w:eastAsia="굴림" w:cs="굴림"/>
                <w:bCs/>
                <w:lang w:eastAsia="ko-KR"/>
              </w:rPr>
              <w:t>(RAN1#116b)</w:t>
            </w:r>
          </w:p>
          <w:p w14:paraId="6C0687D2" w14:textId="77777777" w:rsidR="0052077E" w:rsidRPr="0052077E" w:rsidRDefault="0052077E" w:rsidP="0052077E">
            <w:pPr>
              <w:spacing w:before="0" w:after="0" w:line="240" w:lineRule="auto"/>
              <w:ind w:left="0" w:firstLine="0"/>
              <w:jc w:val="left"/>
              <w:rPr>
                <w:rFonts w:eastAsia="굴림" w:cs="굴림"/>
                <w:bCs/>
                <w:lang w:eastAsia="ko-KR"/>
              </w:rPr>
            </w:pPr>
            <w:r w:rsidRPr="0052077E">
              <w:rPr>
                <w:rFonts w:eastAsia="굴림" w:cs="굴림"/>
                <w:bCs/>
                <w:lang w:eastAsia="ko-KR"/>
              </w:rPr>
              <w:t>Study D2R transmission in the physical layer using repetition</w:t>
            </w:r>
          </w:p>
          <w:p w14:paraId="519581EB" w14:textId="77777777" w:rsidR="0052077E" w:rsidRPr="0052077E" w:rsidRDefault="0052077E" w:rsidP="0052077E">
            <w:pPr>
              <w:numPr>
                <w:ilvl w:val="0"/>
                <w:numId w:val="26"/>
              </w:numPr>
              <w:spacing w:before="0" w:after="0" w:line="240" w:lineRule="auto"/>
              <w:jc w:val="left"/>
              <w:rPr>
                <w:rFonts w:eastAsia="굴림" w:cs="굴림"/>
                <w:bCs/>
                <w:lang w:eastAsia="ko-KR"/>
              </w:rPr>
            </w:pPr>
            <w:r w:rsidRPr="0052077E">
              <w:rPr>
                <w:rFonts w:eastAsia="굴림" w:cs="굴림"/>
                <w:bCs/>
                <w:lang w:eastAsia="ko-KR"/>
              </w:rPr>
              <w:lastRenderedPageBreak/>
              <w:t>Note: Discussions regarding higher-layer repetitions are up to RAN2.</w:t>
            </w:r>
          </w:p>
          <w:p w14:paraId="2A94344E" w14:textId="77777777" w:rsidR="0047386D" w:rsidRDefault="0047386D" w:rsidP="007432EC">
            <w:pPr>
              <w:spacing w:before="0" w:after="0" w:line="240" w:lineRule="auto"/>
              <w:ind w:left="0" w:firstLine="0"/>
              <w:jc w:val="left"/>
              <w:rPr>
                <w:rFonts w:eastAsia="굴림" w:cs="굴림"/>
                <w:bCs/>
                <w:lang w:eastAsia="ko-KR"/>
              </w:rPr>
            </w:pPr>
          </w:p>
          <w:p w14:paraId="7267B371" w14:textId="77777777" w:rsidR="009A0B16" w:rsidRPr="009A0B16" w:rsidRDefault="009A0B16" w:rsidP="009A0B16">
            <w:pPr>
              <w:spacing w:before="0" w:after="0" w:line="240" w:lineRule="auto"/>
              <w:ind w:left="0" w:firstLine="0"/>
              <w:jc w:val="left"/>
              <w:rPr>
                <w:rFonts w:eastAsia="굴림" w:cs="굴림"/>
                <w:b/>
                <w:bCs/>
                <w:lang w:eastAsia="ko-KR"/>
              </w:rPr>
            </w:pPr>
            <w:r w:rsidRPr="001C1EEE">
              <w:rPr>
                <w:rFonts w:eastAsia="굴림" w:cs="굴림"/>
                <w:bCs/>
                <w:shd w:val="clear" w:color="auto" w:fill="00FF00"/>
                <w:lang w:eastAsia="ko-KR"/>
              </w:rPr>
              <w:t>Agreement</w:t>
            </w:r>
            <w:r w:rsidRPr="009A0B16">
              <w:rPr>
                <w:rFonts w:eastAsia="굴림" w:cs="굴림"/>
                <w:b/>
                <w:bCs/>
                <w:lang w:eastAsia="ko-KR"/>
              </w:rPr>
              <w:t xml:space="preserve"> </w:t>
            </w:r>
            <w:r w:rsidRPr="007656BD">
              <w:rPr>
                <w:rFonts w:eastAsia="굴림" w:cs="굴림"/>
                <w:b/>
                <w:bCs/>
                <w:lang w:eastAsia="ko-KR"/>
              </w:rPr>
              <w:t>(RAN1#117)</w:t>
            </w:r>
          </w:p>
          <w:p w14:paraId="0F5BD7C3" w14:textId="77777777" w:rsidR="009A0B16" w:rsidRPr="009A0B16" w:rsidRDefault="009A0B16" w:rsidP="009A0B16">
            <w:pPr>
              <w:spacing w:before="0" w:after="0" w:line="240" w:lineRule="auto"/>
              <w:ind w:left="0" w:firstLine="0"/>
              <w:jc w:val="left"/>
              <w:rPr>
                <w:rFonts w:eastAsia="굴림" w:cs="굴림"/>
                <w:bCs/>
                <w:lang w:eastAsia="ko-KR"/>
              </w:rPr>
            </w:pPr>
            <w:r w:rsidRPr="009A0B16">
              <w:rPr>
                <w:rFonts w:eastAsia="굴림" w:cs="굴림"/>
                <w:bCs/>
                <w:lang w:eastAsia="ko-KR"/>
              </w:rPr>
              <w:t xml:space="preserve">The study assumes the following bit to chip mapping for Manchester encoding: </w:t>
            </w:r>
          </w:p>
          <w:p w14:paraId="517101EC" w14:textId="77777777" w:rsidR="009A0B16" w:rsidRPr="009A0B16" w:rsidRDefault="009A0B16" w:rsidP="009A0B16">
            <w:pPr>
              <w:numPr>
                <w:ilvl w:val="1"/>
                <w:numId w:val="29"/>
              </w:numPr>
              <w:spacing w:before="0" w:after="0" w:line="240" w:lineRule="auto"/>
              <w:jc w:val="left"/>
              <w:rPr>
                <w:rFonts w:eastAsia="굴림" w:cs="굴림"/>
                <w:bCs/>
                <w:lang w:eastAsia="ko-KR"/>
              </w:rPr>
            </w:pPr>
            <w:r w:rsidRPr="009A0B16">
              <w:rPr>
                <w:rFonts w:eastAsia="굴림" w:cs="굴림"/>
                <w:bCs/>
                <w:lang w:eastAsia="ko-KR"/>
              </w:rPr>
              <w:t>bit 0</w:t>
            </w:r>
            <w:r w:rsidRPr="009A0B16">
              <w:rPr>
                <w:rFonts w:eastAsia="굴림" w:cs="굴림" w:hint="eastAsia"/>
                <w:bCs/>
                <w:lang w:eastAsia="ko-KR"/>
              </w:rPr>
              <w:t>→</w:t>
            </w:r>
            <w:r w:rsidRPr="009A0B16">
              <w:rPr>
                <w:rFonts w:eastAsia="굴림" w:cs="굴림"/>
                <w:bCs/>
                <w:lang w:eastAsia="ko-KR"/>
              </w:rPr>
              <w:t>chips{10}, bit 1</w:t>
            </w:r>
            <w:r w:rsidRPr="009A0B16">
              <w:rPr>
                <w:rFonts w:eastAsia="굴림" w:cs="굴림" w:hint="eastAsia"/>
                <w:bCs/>
                <w:lang w:eastAsia="ko-KR"/>
              </w:rPr>
              <w:t>→</w:t>
            </w:r>
            <w:r w:rsidRPr="009A0B16">
              <w:rPr>
                <w:rFonts w:eastAsia="굴림" w:cs="굴림"/>
                <w:bCs/>
                <w:lang w:eastAsia="ko-KR"/>
              </w:rPr>
              <w:t>chips{01}</w:t>
            </w:r>
          </w:p>
          <w:p w14:paraId="77638968" w14:textId="77777777" w:rsidR="009A0B16" w:rsidRPr="009A0B16" w:rsidRDefault="009A0B16" w:rsidP="009A0B16">
            <w:pPr>
              <w:numPr>
                <w:ilvl w:val="0"/>
                <w:numId w:val="29"/>
              </w:numPr>
              <w:spacing w:before="0" w:after="0" w:line="240" w:lineRule="auto"/>
              <w:jc w:val="left"/>
              <w:rPr>
                <w:rFonts w:eastAsia="굴림" w:cs="굴림"/>
                <w:bCs/>
                <w:lang w:eastAsia="ko-KR"/>
              </w:rPr>
            </w:pPr>
            <w:r w:rsidRPr="009A0B16">
              <w:rPr>
                <w:rFonts w:eastAsia="굴림" w:cs="굴림"/>
                <w:bCs/>
                <w:lang w:eastAsia="ko-KR"/>
              </w:rPr>
              <w:t>FFS: Variant of the above for CP handling</w:t>
            </w:r>
          </w:p>
          <w:p w14:paraId="7BE47B99" w14:textId="138D30C2" w:rsidR="009A0B16" w:rsidRPr="00F26E98" w:rsidRDefault="009A0B16" w:rsidP="007432EC">
            <w:pPr>
              <w:spacing w:before="0" w:after="0" w:line="240" w:lineRule="auto"/>
              <w:ind w:left="0" w:firstLine="0"/>
              <w:jc w:val="left"/>
              <w:rPr>
                <w:rFonts w:eastAsia="굴림" w:cs="굴림"/>
                <w:bCs/>
                <w:lang w:eastAsia="ko-KR"/>
              </w:rPr>
            </w:pPr>
          </w:p>
        </w:tc>
      </w:tr>
    </w:tbl>
    <w:p w14:paraId="54EA82BB" w14:textId="51CBD5E5" w:rsidR="00DA089A" w:rsidRDefault="00790CB8" w:rsidP="00BA64D1">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lastRenderedPageBreak/>
        <w:t xml:space="preserve">According to the agreements in RAN1#116 meeting, for </w:t>
      </w:r>
      <w:r w:rsidR="00335DB6">
        <w:rPr>
          <w:rFonts w:eastAsia="맑은 고딕"/>
          <w:kern w:val="2"/>
          <w:sz w:val="22"/>
          <w:szCs w:val="22"/>
          <w:lang w:eastAsia="ko-KR"/>
        </w:rPr>
        <w:t xml:space="preserve">baseband encoding schemes for </w:t>
      </w:r>
      <w:r w:rsidR="00A76A67">
        <w:rPr>
          <w:rFonts w:eastAsia="맑은 고딕"/>
          <w:kern w:val="2"/>
          <w:sz w:val="22"/>
          <w:szCs w:val="22"/>
          <w:lang w:eastAsia="ko-KR"/>
        </w:rPr>
        <w:t>R2D</w:t>
      </w:r>
      <w:r w:rsidR="00335DB6">
        <w:rPr>
          <w:rFonts w:eastAsia="맑은 고딕"/>
          <w:kern w:val="2"/>
          <w:sz w:val="22"/>
          <w:szCs w:val="22"/>
          <w:lang w:eastAsia="ko-KR"/>
        </w:rPr>
        <w:t xml:space="preserve">, </w:t>
      </w:r>
      <w:r w:rsidR="00A76A67" w:rsidRPr="00A76A67">
        <w:rPr>
          <w:rFonts w:eastAsia="맑은 고딕"/>
          <w:kern w:val="2"/>
          <w:sz w:val="22"/>
          <w:szCs w:val="22"/>
          <w:lang w:eastAsia="ko-KR"/>
        </w:rPr>
        <w:t>Manchester encoding and pulse-interval encoding (PIE)</w:t>
      </w:r>
      <w:r w:rsidR="00A76A67">
        <w:rPr>
          <w:rFonts w:eastAsia="맑은 고딕"/>
          <w:kern w:val="2"/>
          <w:sz w:val="22"/>
          <w:szCs w:val="22"/>
          <w:lang w:eastAsia="ko-KR"/>
        </w:rPr>
        <w:t xml:space="preserve"> are studied. OFDM waveform from R2</w:t>
      </w:r>
      <w:r>
        <w:rPr>
          <w:rFonts w:eastAsia="맑은 고딕"/>
          <w:kern w:val="2"/>
          <w:sz w:val="22"/>
          <w:szCs w:val="22"/>
          <w:lang w:eastAsia="ko-KR"/>
        </w:rPr>
        <w:t>D transmitter’s perspective is also studied. F</w:t>
      </w:r>
      <w:r w:rsidR="00A76A67">
        <w:rPr>
          <w:rFonts w:eastAsia="맑은 고딕"/>
          <w:kern w:val="2"/>
          <w:sz w:val="22"/>
          <w:szCs w:val="22"/>
          <w:lang w:eastAsia="ko-KR"/>
        </w:rPr>
        <w:t xml:space="preserve">rom </w:t>
      </w:r>
      <w:r>
        <w:rPr>
          <w:rFonts w:eastAsia="맑은 고딕"/>
          <w:kern w:val="2"/>
          <w:sz w:val="22"/>
          <w:szCs w:val="22"/>
          <w:lang w:eastAsia="ko-KR"/>
        </w:rPr>
        <w:t xml:space="preserve">R2D </w:t>
      </w:r>
      <w:r w:rsidR="00A76A67">
        <w:rPr>
          <w:rFonts w:eastAsia="맑은 고딕"/>
          <w:kern w:val="2"/>
          <w:sz w:val="22"/>
          <w:szCs w:val="22"/>
          <w:lang w:eastAsia="ko-KR"/>
        </w:rPr>
        <w:t xml:space="preserve">transmitter’s perspective, </w:t>
      </w:r>
      <w:r w:rsidR="00DA089A">
        <w:rPr>
          <w:rFonts w:eastAsia="맑은 고딕"/>
          <w:kern w:val="2"/>
          <w:sz w:val="22"/>
          <w:szCs w:val="22"/>
          <w:lang w:eastAsia="ko-KR"/>
        </w:rPr>
        <w:t xml:space="preserve">we think </w:t>
      </w:r>
      <w:r>
        <w:rPr>
          <w:rFonts w:eastAsia="맑은 고딕"/>
          <w:kern w:val="2"/>
          <w:sz w:val="22"/>
          <w:szCs w:val="22"/>
          <w:lang w:eastAsia="ko-KR"/>
        </w:rPr>
        <w:t xml:space="preserve">aligning </w:t>
      </w:r>
      <w:r w:rsidRPr="00A76A67">
        <w:rPr>
          <w:rFonts w:eastAsia="맑은 고딕"/>
          <w:kern w:val="2"/>
          <w:sz w:val="22"/>
          <w:szCs w:val="22"/>
          <w:lang w:eastAsia="ko-KR"/>
        </w:rPr>
        <w:t>the chip or codeword boundaries of the line codes 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w:t>
      </w:r>
      <w:r>
        <w:rPr>
          <w:rFonts w:eastAsia="맑은 고딕"/>
          <w:kern w:val="2"/>
          <w:sz w:val="22"/>
          <w:szCs w:val="22"/>
          <w:lang w:eastAsia="ko-KR"/>
        </w:rPr>
        <w:t xml:space="preserve"> is beneficial. Therefore,</w:t>
      </w:r>
      <w:r w:rsidRPr="00A76A67">
        <w:rPr>
          <w:rFonts w:eastAsia="맑은 고딕"/>
          <w:kern w:val="2"/>
          <w:sz w:val="22"/>
          <w:szCs w:val="22"/>
          <w:lang w:eastAsia="ko-KR"/>
        </w:rPr>
        <w:t xml:space="preserve"> </w:t>
      </w:r>
      <w:r w:rsidR="00DA089A">
        <w:rPr>
          <w:rFonts w:eastAsia="맑은 고딕"/>
          <w:kern w:val="2"/>
          <w:sz w:val="22"/>
          <w:szCs w:val="22"/>
          <w:lang w:eastAsia="ko-KR"/>
        </w:rPr>
        <w:t>whether/how to align</w:t>
      </w:r>
      <w:r w:rsidR="00A76A67">
        <w:rPr>
          <w:rFonts w:eastAsia="맑은 고딕"/>
          <w:kern w:val="2"/>
          <w:sz w:val="22"/>
          <w:szCs w:val="22"/>
          <w:lang w:eastAsia="ko-KR"/>
        </w:rPr>
        <w:t xml:space="preserve"> </w:t>
      </w:r>
      <w:r w:rsidR="00A76A67" w:rsidRPr="00A76A67">
        <w:rPr>
          <w:rFonts w:eastAsia="맑은 고딕"/>
          <w:kern w:val="2"/>
          <w:sz w:val="22"/>
          <w:szCs w:val="22"/>
          <w:lang w:eastAsia="ko-KR"/>
        </w:rPr>
        <w:t>the chip or codeword boundaries of the line codes with NR</w:t>
      </w:r>
      <w:r w:rsidR="00A76A67">
        <w:rPr>
          <w:rFonts w:eastAsia="맑은 고딕"/>
          <w:kern w:val="2"/>
          <w:sz w:val="22"/>
          <w:szCs w:val="22"/>
          <w:lang w:eastAsia="ko-KR"/>
        </w:rPr>
        <w:t>/LTE</w:t>
      </w:r>
      <w:r w:rsidR="00A76A67" w:rsidRPr="00A76A67">
        <w:rPr>
          <w:rFonts w:eastAsia="맑은 고딕"/>
          <w:kern w:val="2"/>
          <w:sz w:val="22"/>
          <w:szCs w:val="22"/>
          <w:lang w:eastAsia="ko-KR"/>
        </w:rPr>
        <w:t xml:space="preserve"> OFDM symbol boundaries </w:t>
      </w:r>
      <w:r w:rsidR="00DA089A">
        <w:rPr>
          <w:rFonts w:eastAsia="맑은 고딕"/>
          <w:kern w:val="2"/>
          <w:sz w:val="22"/>
          <w:szCs w:val="22"/>
          <w:lang w:eastAsia="ko-KR"/>
        </w:rPr>
        <w:t xml:space="preserve">should </w:t>
      </w:r>
      <w:r>
        <w:rPr>
          <w:rFonts w:eastAsia="맑은 고딕"/>
          <w:kern w:val="2"/>
          <w:sz w:val="22"/>
          <w:szCs w:val="22"/>
          <w:lang w:eastAsia="ko-KR"/>
        </w:rPr>
        <w:t xml:space="preserve">also </w:t>
      </w:r>
      <w:r w:rsidR="00DA089A">
        <w:rPr>
          <w:rFonts w:eastAsia="맑은 고딕"/>
          <w:kern w:val="2"/>
          <w:sz w:val="22"/>
          <w:szCs w:val="22"/>
          <w:lang w:eastAsia="ko-KR"/>
        </w:rPr>
        <w:t xml:space="preserve">be included in the study. With the line codes for R2D transmission, the resource allocation unit (RU) can be based on one of the following: chip(s), codeword(s), or NR/LTE OFDM symbol(s). </w:t>
      </w:r>
    </w:p>
    <w:p w14:paraId="1FB06AB3" w14:textId="6D53EF4E" w:rsidR="00DA089A" w:rsidRPr="00614EDB" w:rsidRDefault="00DA089A" w:rsidP="00DA089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4F722BC8" w14:textId="4810729B" w:rsidR="00DA089A" w:rsidRPr="00614EDB" w:rsidRDefault="00DA089A" w:rsidP="00FA5B59">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6A06776A"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151FFC98"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072A19F4"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4433F399" w14:textId="48E3A2FE" w:rsidR="001E5069" w:rsidRDefault="00770CF3" w:rsidP="00335DB6">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RAN1#117 meeting, the bit-to-chip mapping for Manchester encoding was agreed. On PIE, </w:t>
      </w:r>
      <w:r w:rsidR="001E5069">
        <w:rPr>
          <w:rFonts w:eastAsia="맑은 고딕"/>
          <w:kern w:val="2"/>
          <w:sz w:val="22"/>
          <w:szCs w:val="22"/>
          <w:lang w:eastAsia="ko-KR"/>
        </w:rPr>
        <w:t>there were a few proposals on the bit-to-chip mappings, which is why a similar agreement couldn’t be made. In our view, mapping bit 0 to chips {10} and bit 1 to chips {1110} can be the baseline bit-to-chip mapping considering that the codewords generated in that way can be easily aligned with the NR OFDM symbols specially for in-band and guard-band deployment scenario while still preserving the benefits of providing more energy than other line codes such as Manchester encoding.</w:t>
      </w:r>
    </w:p>
    <w:p w14:paraId="76ED1D92" w14:textId="2DC20088" w:rsidR="001E5069" w:rsidRPr="001E5069" w:rsidRDefault="001E5069" w:rsidP="001C1EEE">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F809CC">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47E91A5E" w14:textId="77777777" w:rsidR="001E5069" w:rsidRDefault="001E5069" w:rsidP="001C1EEE">
      <w:pPr>
        <w:pStyle w:val="ad"/>
        <w:numPr>
          <w:ilvl w:val="0"/>
          <w:numId w:val="8"/>
        </w:numPr>
        <w:spacing w:before="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bit 0</w:t>
      </w:r>
      <w:r w:rsidRPr="001C1EEE">
        <w:rPr>
          <w:rFonts w:ascii="Times New Roman" w:eastAsia="맑은 고딕" w:hAnsi="Times New Roman" w:hint="eastAsia"/>
          <w:b/>
          <w:i/>
          <w:kern w:val="2"/>
          <w:sz w:val="22"/>
          <w:szCs w:val="22"/>
          <w:lang w:val="en-US" w:eastAsia="ko-KR"/>
        </w:rPr>
        <w:t>→</w:t>
      </w:r>
      <w:r w:rsidRPr="001C1EEE">
        <w:rPr>
          <w:rFonts w:ascii="Times New Roman" w:eastAsia="맑은 고딕" w:hAnsi="Times New Roman"/>
          <w:b/>
          <w:i/>
          <w:kern w:val="2"/>
          <w:sz w:val="22"/>
          <w:szCs w:val="22"/>
          <w:lang w:val="en-US" w:eastAsia="ko-KR"/>
        </w:rPr>
        <w:t>chips{10}, bit 1</w:t>
      </w:r>
      <w:r w:rsidRPr="001C1EEE">
        <w:rPr>
          <w:rFonts w:ascii="Times New Roman" w:eastAsia="맑은 고딕" w:hAnsi="Times New Roman" w:hint="eastAsia"/>
          <w:b/>
          <w:i/>
          <w:kern w:val="2"/>
          <w:sz w:val="22"/>
          <w:szCs w:val="22"/>
          <w:lang w:val="en-US" w:eastAsia="ko-KR"/>
        </w:rPr>
        <w:t>→</w:t>
      </w:r>
      <w:r w:rsidRPr="001C1EEE">
        <w:rPr>
          <w:rFonts w:ascii="Times New Roman" w:eastAsia="맑은 고딕" w:hAnsi="Times New Roman"/>
          <w:b/>
          <w:i/>
          <w:kern w:val="2"/>
          <w:sz w:val="22"/>
          <w:szCs w:val="22"/>
          <w:lang w:val="en-US" w:eastAsia="ko-KR"/>
        </w:rPr>
        <w:t>chips{1110}.</w:t>
      </w:r>
    </w:p>
    <w:p w14:paraId="52A11B2E" w14:textId="77777777" w:rsidR="001E5069" w:rsidRDefault="001E5069" w:rsidP="00FA5B59">
      <w:pPr>
        <w:spacing w:before="120" w:line="240" w:lineRule="auto"/>
        <w:ind w:left="0" w:firstLine="400"/>
        <w:rPr>
          <w:rFonts w:eastAsia="맑은 고딕"/>
          <w:kern w:val="2"/>
          <w:sz w:val="22"/>
          <w:szCs w:val="22"/>
          <w:lang w:eastAsia="ko-KR"/>
        </w:rPr>
      </w:pPr>
    </w:p>
    <w:p w14:paraId="67118509" w14:textId="31F1A1B1" w:rsidR="00AE1A32" w:rsidRPr="00FA5B59" w:rsidRDefault="00AE1A32" w:rsidP="00FA5B59">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For D2R, </w:t>
      </w:r>
      <w:r>
        <w:rPr>
          <w:rFonts w:eastAsia="맑은 고딕"/>
          <w:kern w:val="2"/>
          <w:sz w:val="22"/>
          <w:szCs w:val="22"/>
          <w:lang w:eastAsia="ko-KR"/>
        </w:rPr>
        <w:t xml:space="preserve">it was agreed to </w:t>
      </w:r>
      <w:r w:rsidRPr="00FA5B59">
        <w:rPr>
          <w:rFonts w:eastAsia="맑은 고딕"/>
          <w:kern w:val="2"/>
          <w:sz w:val="22"/>
          <w:szCs w:val="22"/>
          <w:lang w:eastAsia="ko-KR"/>
        </w:rPr>
        <w:t xml:space="preserve">study Manchester encoding, FM0 encoding, Miller encoding, </w:t>
      </w:r>
      <w:r>
        <w:rPr>
          <w:rFonts w:eastAsia="맑은 고딕"/>
          <w:kern w:val="2"/>
          <w:sz w:val="22"/>
          <w:szCs w:val="22"/>
          <w:lang w:eastAsia="ko-KR"/>
        </w:rPr>
        <w:t xml:space="preserve">and </w:t>
      </w:r>
      <w:r w:rsidRPr="00FA5B59">
        <w:rPr>
          <w:rFonts w:eastAsia="맑은 고딕"/>
          <w:kern w:val="2"/>
          <w:sz w:val="22"/>
          <w:szCs w:val="22"/>
          <w:lang w:eastAsia="ko-KR"/>
        </w:rPr>
        <w:t>no line coding.</w:t>
      </w:r>
      <w:r>
        <w:rPr>
          <w:rFonts w:eastAsia="맑은 고딕"/>
          <w:kern w:val="2"/>
          <w:sz w:val="22"/>
          <w:szCs w:val="22"/>
          <w:lang w:eastAsia="ko-KR"/>
        </w:rPr>
        <w:t xml:space="preserve"> In the case of no line coding, how to provide clock or chip sync information to Ambient IoT devices needs to be discussed, and the square-wave modulation has been discussed in this aspect. In our view, as the name implies, the square-wave modulation also called subcarrier modulation in the context of RFID can be discussed </w:t>
      </w:r>
      <w:r>
        <w:rPr>
          <w:rFonts w:eastAsia="맑은 고딕"/>
          <w:kern w:val="2"/>
          <w:sz w:val="22"/>
          <w:szCs w:val="22"/>
          <w:lang w:eastAsia="ko-KR"/>
        </w:rPr>
        <w:lastRenderedPageBreak/>
        <w:t xml:space="preserve">in the sub-agenda for modulation. </w:t>
      </w:r>
      <w:r w:rsidR="00A9036F">
        <w:rPr>
          <w:rFonts w:eastAsia="맑은 고딕"/>
          <w:kern w:val="2"/>
          <w:sz w:val="22"/>
          <w:szCs w:val="22"/>
          <w:lang w:eastAsia="ko-KR"/>
        </w:rPr>
        <w:t xml:space="preserve">We think </w:t>
      </w:r>
      <w:r w:rsidR="00CD2341">
        <w:rPr>
          <w:rFonts w:eastAsia="맑은 고딕"/>
          <w:kern w:val="2"/>
          <w:sz w:val="22"/>
          <w:szCs w:val="22"/>
          <w:lang w:eastAsia="ko-KR"/>
        </w:rPr>
        <w:t xml:space="preserve">the applicability of </w:t>
      </w:r>
      <w:r w:rsidR="00A9036F">
        <w:rPr>
          <w:rFonts w:eastAsia="맑은 고딕"/>
          <w:kern w:val="2"/>
          <w:sz w:val="22"/>
          <w:szCs w:val="22"/>
          <w:lang w:eastAsia="ko-KR"/>
        </w:rPr>
        <w:t xml:space="preserve">this modulation technique is </w:t>
      </w:r>
      <w:r w:rsidR="00B27B98">
        <w:rPr>
          <w:rFonts w:eastAsia="맑은 고딕"/>
          <w:kern w:val="2"/>
          <w:sz w:val="22"/>
          <w:szCs w:val="22"/>
          <w:lang w:eastAsia="ko-KR"/>
        </w:rPr>
        <w:t xml:space="preserve">NOT </w:t>
      </w:r>
      <w:r w:rsidR="00CD2341">
        <w:rPr>
          <w:rFonts w:eastAsia="맑은 고딕"/>
          <w:kern w:val="2"/>
          <w:sz w:val="22"/>
          <w:szCs w:val="22"/>
          <w:lang w:eastAsia="ko-KR"/>
        </w:rPr>
        <w:t>limited to the no line coding case.</w:t>
      </w:r>
    </w:p>
    <w:p w14:paraId="5A5E6AFB" w14:textId="3838EC97" w:rsidR="00E726CB" w:rsidRDefault="00E726CB" w:rsidP="00E726C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Different </w:t>
      </w:r>
      <w:r w:rsidR="00DA089A">
        <w:rPr>
          <w:rFonts w:eastAsia="맑은 고딕"/>
          <w:kern w:val="2"/>
          <w:sz w:val="22"/>
          <w:szCs w:val="22"/>
          <w:lang w:eastAsia="ko-KR"/>
        </w:rPr>
        <w:t xml:space="preserve">types of </w:t>
      </w:r>
      <w:r>
        <w:rPr>
          <w:rFonts w:eastAsia="맑은 고딕"/>
          <w:kern w:val="2"/>
          <w:sz w:val="22"/>
          <w:szCs w:val="22"/>
          <w:lang w:eastAsia="ko-KR"/>
        </w:rPr>
        <w:t>Ambient IoT devices may coexist in the same coverage</w:t>
      </w:r>
      <w:r w:rsidR="00DA089A">
        <w:rPr>
          <w:rFonts w:eastAsia="맑은 고딕"/>
          <w:kern w:val="2"/>
          <w:sz w:val="22"/>
          <w:szCs w:val="22"/>
          <w:lang w:eastAsia="ko-KR"/>
        </w:rPr>
        <w:t xml:space="preserve"> area</w:t>
      </w:r>
      <w:r>
        <w:rPr>
          <w:rFonts w:eastAsia="맑은 고딕"/>
          <w:kern w:val="2"/>
          <w:sz w:val="22"/>
          <w:szCs w:val="22"/>
          <w:lang w:eastAsia="ko-KR"/>
        </w:rPr>
        <w:t xml:space="preserve"> and therefore may be under the control of a single gNB/IN. For this scenario, </w:t>
      </w:r>
      <w:r w:rsidR="00FD5C01">
        <w:rPr>
          <w:rFonts w:eastAsia="맑은 고딕"/>
          <w:kern w:val="2"/>
          <w:sz w:val="22"/>
          <w:szCs w:val="22"/>
          <w:lang w:eastAsia="ko-KR"/>
        </w:rPr>
        <w:t>supporting/configuring</w:t>
      </w:r>
      <w:r>
        <w:rPr>
          <w:rFonts w:eastAsia="맑은 고딕"/>
          <w:kern w:val="2"/>
          <w:sz w:val="22"/>
          <w:szCs w:val="22"/>
          <w:lang w:eastAsia="ko-KR"/>
        </w:rPr>
        <w:t xml:space="preserve"> different types of coding schemes </w:t>
      </w:r>
      <w:r w:rsidR="00FD5C01">
        <w:rPr>
          <w:rFonts w:eastAsia="맑은 고딕"/>
          <w:kern w:val="2"/>
          <w:sz w:val="22"/>
          <w:szCs w:val="22"/>
          <w:lang w:eastAsia="ko-KR"/>
        </w:rPr>
        <w:t xml:space="preserve">e.g., </w:t>
      </w:r>
      <w:r w:rsidR="00FD5C01" w:rsidRPr="00FD5C01">
        <w:rPr>
          <w:rFonts w:eastAsia="맑은 고딕"/>
          <w:kern w:val="2"/>
          <w:sz w:val="22"/>
          <w:szCs w:val="22"/>
          <w:lang w:eastAsia="ko-KR"/>
        </w:rPr>
        <w:t xml:space="preserve">based on AmIoT device type/capability </w:t>
      </w:r>
      <w:r w:rsidR="00FD5C01">
        <w:rPr>
          <w:rFonts w:eastAsia="맑은 고딕"/>
          <w:kern w:val="2"/>
          <w:sz w:val="22"/>
          <w:szCs w:val="22"/>
          <w:lang w:eastAsia="ko-KR"/>
        </w:rPr>
        <w:t>may</w:t>
      </w:r>
      <w:r>
        <w:rPr>
          <w:rFonts w:eastAsia="맑은 고딕"/>
          <w:kern w:val="2"/>
          <w:sz w:val="22"/>
          <w:szCs w:val="22"/>
          <w:lang w:eastAsia="ko-KR"/>
        </w:rPr>
        <w:t xml:space="preserve"> </w:t>
      </w:r>
      <w:r w:rsidR="00FD5C01">
        <w:rPr>
          <w:rFonts w:eastAsia="맑은 고딕"/>
          <w:kern w:val="2"/>
          <w:sz w:val="22"/>
          <w:szCs w:val="22"/>
          <w:lang w:eastAsia="ko-KR"/>
        </w:rPr>
        <w:t xml:space="preserve">be useful </w:t>
      </w:r>
      <w:r>
        <w:rPr>
          <w:rFonts w:eastAsia="맑은 고딕"/>
          <w:kern w:val="2"/>
          <w:sz w:val="22"/>
          <w:szCs w:val="22"/>
          <w:lang w:eastAsia="ko-KR"/>
        </w:rPr>
        <w:t xml:space="preserve">and </w:t>
      </w:r>
      <w:r w:rsidR="00FD5C01">
        <w:rPr>
          <w:rFonts w:eastAsia="맑은 고딕"/>
          <w:kern w:val="2"/>
          <w:sz w:val="22"/>
          <w:szCs w:val="22"/>
          <w:lang w:eastAsia="ko-KR"/>
        </w:rPr>
        <w:t>therefore</w:t>
      </w:r>
      <w:r>
        <w:rPr>
          <w:rFonts w:eastAsia="맑은 고딕"/>
          <w:kern w:val="2"/>
          <w:sz w:val="22"/>
          <w:szCs w:val="22"/>
          <w:lang w:eastAsia="ko-KR"/>
        </w:rPr>
        <w:t xml:space="preserve"> </w:t>
      </w:r>
      <w:r w:rsidR="00FD5C01">
        <w:rPr>
          <w:rFonts w:eastAsia="맑은 고딕"/>
          <w:kern w:val="2"/>
          <w:sz w:val="22"/>
          <w:szCs w:val="22"/>
          <w:lang w:eastAsia="ko-KR"/>
        </w:rPr>
        <w:t>can be studied.</w:t>
      </w:r>
    </w:p>
    <w:p w14:paraId="7E80F518" w14:textId="3A09741C" w:rsidR="00CE37FD" w:rsidRPr="00CE37FD" w:rsidRDefault="00CE37FD" w:rsidP="00CE37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sidR="001A5EFE">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344798A6" w14:textId="719D153A"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77302EFD" w14:textId="77777777" w:rsidR="0047386D" w:rsidRPr="00C40FDF" w:rsidRDefault="0047386D" w:rsidP="00C40FDF">
      <w:pPr>
        <w:spacing w:before="120" w:line="240" w:lineRule="auto"/>
        <w:ind w:left="0" w:firstLine="0"/>
        <w:rPr>
          <w:rFonts w:eastAsia="맑은 고딕"/>
          <w:b/>
          <w:kern w:val="2"/>
          <w:sz w:val="22"/>
          <w:szCs w:val="22"/>
          <w:lang w:eastAsia="ko-KR"/>
        </w:rPr>
      </w:pPr>
    </w:p>
    <w:p w14:paraId="2F8A7F26" w14:textId="528AC7CF" w:rsidR="00F705F0"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tbl>
      <w:tblPr>
        <w:tblStyle w:val="a7"/>
        <w:tblW w:w="0" w:type="auto"/>
        <w:tblLook w:val="04A0" w:firstRow="1" w:lastRow="0" w:firstColumn="1" w:lastColumn="0" w:noHBand="0" w:noVBand="1"/>
      </w:tblPr>
      <w:tblGrid>
        <w:gridCol w:w="9629"/>
      </w:tblGrid>
      <w:tr w:rsidR="00F1192E" w14:paraId="47961CDF" w14:textId="77777777" w:rsidTr="00F1192E">
        <w:tc>
          <w:tcPr>
            <w:tcW w:w="9629" w:type="dxa"/>
          </w:tcPr>
          <w:p w14:paraId="0BEA12EB" w14:textId="00CA21EB"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shd w:val="clear" w:color="auto" w:fill="00FF00"/>
                <w:lang w:eastAsia="ko-KR"/>
              </w:rPr>
              <w:t>Agreement</w:t>
            </w:r>
            <w:r w:rsidR="000C358A">
              <w:rPr>
                <w:rFonts w:eastAsia="굴림" w:cs="굴림" w:hint="eastAsia"/>
                <w:bCs/>
                <w:lang w:eastAsia="ko-KR"/>
              </w:rPr>
              <w:t xml:space="preserve"> (RAN1#116)</w:t>
            </w:r>
          </w:p>
          <w:p w14:paraId="2DE47FF0" w14:textId="77777777"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lang w:eastAsia="ko-KR"/>
              </w:rPr>
              <w:t>A-IoT DL study includes OOK from DL transmitter’s perspective.</w:t>
            </w:r>
          </w:p>
          <w:p w14:paraId="320CE75D" w14:textId="77777777" w:rsidR="00F1192E" w:rsidRPr="00F1192E" w:rsidRDefault="00F1192E" w:rsidP="00F1192E">
            <w:pPr>
              <w:numPr>
                <w:ilvl w:val="0"/>
                <w:numId w:val="20"/>
              </w:numPr>
              <w:spacing w:before="0" w:after="0" w:line="240" w:lineRule="auto"/>
              <w:jc w:val="left"/>
              <w:rPr>
                <w:rFonts w:eastAsia="굴림" w:cs="굴림"/>
                <w:bCs/>
                <w:lang w:eastAsia="ko-KR"/>
              </w:rPr>
            </w:pPr>
            <w:r w:rsidRPr="00F1192E">
              <w:rPr>
                <w:rFonts w:eastAsia="굴림" w:cs="굴림"/>
                <w:bCs/>
                <w:lang w:eastAsia="ko-KR"/>
              </w:rPr>
              <w:t xml:space="preserve">For an OFDM waveform, assume OOK-1 for single-chip per OFDM symbol transmission, and OOK-4 for </w:t>
            </w:r>
            <w:r w:rsidRPr="00F1192E">
              <w:rPr>
                <w:rFonts w:eastAsia="굴림" w:cs="굴림"/>
                <w:bCs/>
                <w:i/>
                <w:iCs/>
                <w:lang w:eastAsia="ko-KR"/>
              </w:rPr>
              <w:t>M</w:t>
            </w:r>
            <w:r w:rsidRPr="00F1192E">
              <w:rPr>
                <w:rFonts w:eastAsia="굴림" w:cs="굴림"/>
                <w:bCs/>
                <w:lang w:eastAsia="ko-KR"/>
              </w:rPr>
              <w:softHyphen/>
              <w:t>-chip per OFDM symbol transmission, starting from definitions in TR 38.869.</w:t>
            </w:r>
          </w:p>
          <w:p w14:paraId="3414B812" w14:textId="77777777" w:rsidR="00F1192E" w:rsidRPr="00F1192E" w:rsidRDefault="00F1192E" w:rsidP="00F1192E">
            <w:pPr>
              <w:numPr>
                <w:ilvl w:val="1"/>
                <w:numId w:val="20"/>
              </w:numPr>
              <w:spacing w:before="0" w:after="0" w:line="240" w:lineRule="auto"/>
              <w:jc w:val="left"/>
              <w:rPr>
                <w:rFonts w:eastAsia="굴림" w:cs="굴림"/>
                <w:bCs/>
                <w:lang w:eastAsia="ko-KR"/>
              </w:rPr>
            </w:pPr>
            <w:r w:rsidRPr="00F1192E">
              <w:rPr>
                <w:rFonts w:eastAsia="굴림" w:cs="굴림"/>
                <w:bCs/>
                <w:lang w:eastAsia="ko-KR"/>
              </w:rPr>
              <w:t xml:space="preserve">FFS value(s) of </w:t>
            </w:r>
            <w:r w:rsidRPr="00F1192E">
              <w:rPr>
                <w:rFonts w:eastAsia="굴림" w:cs="굴림"/>
                <w:bCs/>
                <w:i/>
                <w:iCs/>
                <w:lang w:eastAsia="ko-KR"/>
              </w:rPr>
              <w:t>M</w:t>
            </w:r>
            <w:r w:rsidRPr="00F1192E">
              <w:rPr>
                <w:rFonts w:eastAsia="굴림" w:cs="굴림"/>
                <w:bCs/>
                <w:lang w:eastAsia="ko-KR"/>
              </w:rPr>
              <w:t>.</w:t>
            </w:r>
          </w:p>
          <w:p w14:paraId="19E669DA"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Any changes needed from the definitions in TR 38.869.</w:t>
            </w:r>
          </w:p>
          <w:p w14:paraId="37778578"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Exact definition of chip</w:t>
            </w:r>
          </w:p>
          <w:p w14:paraId="1E55735A" w14:textId="77777777" w:rsidR="00F1192E" w:rsidRDefault="00F1192E" w:rsidP="007432EC">
            <w:pPr>
              <w:numPr>
                <w:ilvl w:val="0"/>
                <w:numId w:val="19"/>
              </w:numPr>
              <w:spacing w:before="0" w:after="0" w:line="240" w:lineRule="auto"/>
              <w:jc w:val="left"/>
              <w:rPr>
                <w:rFonts w:eastAsia="굴림" w:cs="굴림"/>
                <w:bCs/>
                <w:lang w:eastAsia="ko-KR"/>
              </w:rPr>
            </w:pPr>
            <w:r w:rsidRPr="00F1192E">
              <w:rPr>
                <w:rFonts w:eastAsia="굴림" w:cs="굴림"/>
                <w:bCs/>
                <w:lang w:eastAsia="ko-KR"/>
              </w:rPr>
              <w:t>If other DL waveforms are included, further elaboration of the transmitter’s OOK generation would be needed.</w:t>
            </w:r>
          </w:p>
          <w:p w14:paraId="69535CA8" w14:textId="77777777" w:rsidR="00DC1E62" w:rsidRDefault="00DC1E62" w:rsidP="007432EC">
            <w:pPr>
              <w:spacing w:before="0" w:after="0" w:line="240" w:lineRule="auto"/>
              <w:ind w:left="0" w:firstLine="0"/>
              <w:jc w:val="left"/>
              <w:rPr>
                <w:rFonts w:eastAsia="굴림" w:cs="굴림"/>
                <w:bCs/>
                <w:lang w:eastAsia="ko-KR"/>
              </w:rPr>
            </w:pPr>
          </w:p>
          <w:p w14:paraId="06AA8C19" w14:textId="77777777" w:rsidR="00ED2F93" w:rsidRPr="00ED2F93" w:rsidRDefault="00ED2F93" w:rsidP="00ED2F93">
            <w:pPr>
              <w:spacing w:before="0" w:after="0" w:line="240" w:lineRule="auto"/>
              <w:ind w:left="0" w:firstLine="0"/>
              <w:jc w:val="left"/>
              <w:rPr>
                <w:rFonts w:eastAsia="굴림" w:cs="굴림"/>
                <w:bCs/>
                <w:lang w:val="en-US" w:eastAsia="ko-KR"/>
              </w:rPr>
            </w:pPr>
            <w:r w:rsidRPr="00FA5B59">
              <w:rPr>
                <w:rFonts w:eastAsia="굴림" w:cs="굴림"/>
                <w:bCs/>
                <w:shd w:val="clear" w:color="auto" w:fill="00FF00"/>
                <w:lang w:eastAsia="ko-KR"/>
              </w:rPr>
              <w:t>Agreement</w:t>
            </w:r>
            <w:r w:rsidRPr="00ED2F93">
              <w:rPr>
                <w:rFonts w:eastAsia="굴림" w:cs="굴림"/>
                <w:bCs/>
                <w:lang w:eastAsia="ko-KR"/>
              </w:rPr>
              <w:t xml:space="preserve"> </w:t>
            </w:r>
            <w:r w:rsidRPr="001C1EEE">
              <w:rPr>
                <w:rFonts w:eastAsia="굴림" w:cs="굴림"/>
                <w:bCs/>
                <w:lang w:eastAsia="ko-KR"/>
              </w:rPr>
              <w:t>(RAN1#116b)</w:t>
            </w:r>
          </w:p>
          <w:p w14:paraId="57CD4B72" w14:textId="77777777" w:rsidR="00ED2F93" w:rsidRPr="00ED2F93" w:rsidRDefault="00ED2F93" w:rsidP="00ED2F93">
            <w:pPr>
              <w:spacing w:before="0" w:after="0" w:line="240" w:lineRule="auto"/>
              <w:ind w:left="0" w:firstLine="0"/>
              <w:jc w:val="left"/>
              <w:rPr>
                <w:rFonts w:eastAsia="굴림" w:cs="굴림"/>
                <w:bCs/>
                <w:lang w:eastAsia="ko-KR"/>
              </w:rPr>
            </w:pPr>
            <w:r w:rsidRPr="00ED2F93">
              <w:rPr>
                <w:rFonts w:eastAsia="굴림" w:cs="굴림"/>
                <w:bCs/>
                <w:lang w:eastAsia="ko-KR"/>
              </w:rPr>
              <w:t>Study for all devices the following for D2R baseband modulation, for potential down-selection:</w:t>
            </w:r>
          </w:p>
          <w:p w14:paraId="79D44AFC"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OOK</w:t>
            </w:r>
          </w:p>
          <w:p w14:paraId="604DA3B9"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PSK</w:t>
            </w:r>
          </w:p>
          <w:p w14:paraId="1D8EEBEB"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FSK</w:t>
            </w:r>
          </w:p>
          <w:p w14:paraId="0EFD4594" w14:textId="77777777" w:rsidR="00ED2F93" w:rsidRPr="00ED2F93" w:rsidRDefault="00ED2F93" w:rsidP="00ED2F93">
            <w:pPr>
              <w:numPr>
                <w:ilvl w:val="1"/>
                <w:numId w:val="18"/>
              </w:numPr>
              <w:spacing w:before="0" w:after="0" w:line="240" w:lineRule="auto"/>
              <w:jc w:val="left"/>
              <w:rPr>
                <w:rFonts w:eastAsia="굴림" w:cs="굴림"/>
                <w:bCs/>
                <w:lang w:eastAsia="ko-KR"/>
              </w:rPr>
            </w:pPr>
            <w:r w:rsidRPr="00ED2F93">
              <w:rPr>
                <w:rFonts w:eastAsia="굴림" w:cs="굴림"/>
                <w:bCs/>
                <w:lang w:eastAsia="ko-KR"/>
              </w:rPr>
              <w:t>Strive to identify one variant of Binary FSK to study further</w:t>
            </w:r>
          </w:p>
          <w:p w14:paraId="4326EE70" w14:textId="47C6B489" w:rsidR="00ED2F93" w:rsidRPr="00ED2F93" w:rsidRDefault="00ED2F93" w:rsidP="00FA5B59">
            <w:pPr>
              <w:tabs>
                <w:tab w:val="left" w:pos="1934"/>
              </w:tabs>
              <w:spacing w:before="0" w:after="0" w:line="240" w:lineRule="auto"/>
              <w:ind w:left="0" w:firstLine="0"/>
              <w:jc w:val="left"/>
              <w:rPr>
                <w:rFonts w:eastAsia="굴림" w:cs="굴림"/>
                <w:bCs/>
                <w:lang w:eastAsia="ko-KR"/>
              </w:rPr>
            </w:pPr>
            <w:r>
              <w:rPr>
                <w:rFonts w:eastAsia="굴림" w:cs="굴림"/>
                <w:bCs/>
                <w:lang w:eastAsia="ko-KR"/>
              </w:rPr>
              <w:tab/>
            </w:r>
          </w:p>
        </w:tc>
      </w:tr>
    </w:tbl>
    <w:p w14:paraId="7743854F" w14:textId="30693B7C" w:rsidR="00F26E98" w:rsidRDefault="002E6DE9" w:rsidP="00F26E9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Considering </w:t>
      </w:r>
      <w:r w:rsidR="00E25F79">
        <w:rPr>
          <w:rFonts w:eastAsia="맑은 고딕"/>
          <w:kern w:val="2"/>
          <w:sz w:val="22"/>
          <w:szCs w:val="22"/>
          <w:lang w:val="en-US" w:eastAsia="ko-KR"/>
        </w:rPr>
        <w:t xml:space="preserve">the </w:t>
      </w:r>
      <w:r>
        <w:rPr>
          <w:rFonts w:eastAsia="맑은 고딕"/>
          <w:kern w:val="2"/>
          <w:sz w:val="22"/>
          <w:szCs w:val="22"/>
          <w:lang w:val="en-US" w:eastAsia="ko-KR"/>
        </w:rPr>
        <w:t>characteristics of Ambient IoT devices, low-power</w:t>
      </w:r>
      <w:r w:rsidR="00E25F79">
        <w:rPr>
          <w:rFonts w:eastAsia="맑은 고딕"/>
          <w:kern w:val="2"/>
          <w:sz w:val="22"/>
          <w:szCs w:val="22"/>
          <w:lang w:val="en-US" w:eastAsia="ko-KR"/>
        </w:rPr>
        <w:t>/low-complexity</w:t>
      </w:r>
      <w:r>
        <w:rPr>
          <w:rFonts w:eastAsia="맑은 고딕"/>
          <w:kern w:val="2"/>
          <w:sz w:val="22"/>
          <w:szCs w:val="22"/>
          <w:lang w:val="en-US" w:eastAsia="ko-KR"/>
        </w:rPr>
        <w:t xml:space="preserve"> modulation schemes such as ASK (including OOK) can be </w:t>
      </w:r>
      <w:r w:rsidR="00E737D9">
        <w:rPr>
          <w:rFonts w:eastAsia="맑은 고딕"/>
          <w:kern w:val="2"/>
          <w:sz w:val="22"/>
          <w:szCs w:val="22"/>
          <w:lang w:val="en-US" w:eastAsia="ko-KR"/>
        </w:rPr>
        <w:t xml:space="preserve">studied </w:t>
      </w:r>
      <w:r>
        <w:rPr>
          <w:rFonts w:eastAsia="맑은 고딕"/>
          <w:kern w:val="2"/>
          <w:sz w:val="22"/>
          <w:szCs w:val="22"/>
          <w:lang w:val="en-US" w:eastAsia="ko-KR"/>
        </w:rPr>
        <w:t xml:space="preserve">for both </w:t>
      </w:r>
      <w:r w:rsidR="005251E9">
        <w:rPr>
          <w:rFonts w:eastAsia="맑은 고딕"/>
          <w:kern w:val="2"/>
          <w:sz w:val="22"/>
          <w:szCs w:val="22"/>
          <w:lang w:val="en-US" w:eastAsia="ko-KR"/>
        </w:rPr>
        <w:t xml:space="preserve">R2D </w:t>
      </w:r>
      <w:r>
        <w:rPr>
          <w:rFonts w:eastAsia="맑은 고딕"/>
          <w:kern w:val="2"/>
          <w:sz w:val="22"/>
          <w:szCs w:val="22"/>
          <w:lang w:val="en-US" w:eastAsia="ko-KR"/>
        </w:rPr>
        <w:t xml:space="preserve">and </w:t>
      </w:r>
      <w:r w:rsidR="005251E9">
        <w:rPr>
          <w:rFonts w:eastAsia="맑은 고딕"/>
          <w:kern w:val="2"/>
          <w:sz w:val="22"/>
          <w:szCs w:val="22"/>
          <w:lang w:val="en-US" w:eastAsia="ko-KR"/>
        </w:rPr>
        <w:t xml:space="preserve">D2R </w:t>
      </w:r>
      <w:r w:rsidR="00E737D9">
        <w:rPr>
          <w:rFonts w:eastAsia="맑은 고딕"/>
          <w:kern w:val="2"/>
          <w:sz w:val="22"/>
          <w:szCs w:val="22"/>
          <w:lang w:val="en-US" w:eastAsia="ko-KR"/>
        </w:rPr>
        <w:t xml:space="preserve">for which the OOK was agreed only for D2R in RAN1#116 meeting. </w:t>
      </w:r>
      <w:r w:rsidR="00E25F79">
        <w:rPr>
          <w:rFonts w:eastAsia="맑은 고딕"/>
          <w:kern w:val="2"/>
          <w:sz w:val="22"/>
          <w:szCs w:val="22"/>
          <w:lang w:val="en-US" w:eastAsia="ko-KR"/>
        </w:rPr>
        <w:t>W</w:t>
      </w:r>
      <w:r w:rsidR="00E737D9">
        <w:rPr>
          <w:rFonts w:eastAsia="맑은 고딕"/>
          <w:kern w:val="2"/>
          <w:sz w:val="22"/>
          <w:szCs w:val="22"/>
          <w:lang w:val="en-US" w:eastAsia="ko-KR"/>
        </w:rPr>
        <w:t xml:space="preserve">ithout controversy, the OOK can </w:t>
      </w:r>
      <w:r w:rsidR="00E25F79">
        <w:rPr>
          <w:rFonts w:eastAsia="맑은 고딕"/>
          <w:kern w:val="2"/>
          <w:sz w:val="22"/>
          <w:szCs w:val="22"/>
          <w:lang w:val="en-US" w:eastAsia="ko-KR"/>
        </w:rPr>
        <w:t xml:space="preserve">also </w:t>
      </w:r>
      <w:r w:rsidR="00E737D9">
        <w:rPr>
          <w:rFonts w:eastAsia="맑은 고딕"/>
          <w:kern w:val="2"/>
          <w:sz w:val="22"/>
          <w:szCs w:val="22"/>
          <w:lang w:val="en-US" w:eastAsia="ko-KR"/>
        </w:rPr>
        <w:t xml:space="preserve">be included in </w:t>
      </w:r>
      <w:r w:rsidR="001D1E94">
        <w:rPr>
          <w:rFonts w:eastAsia="맑은 고딕"/>
          <w:kern w:val="2"/>
          <w:sz w:val="22"/>
          <w:szCs w:val="22"/>
          <w:lang w:val="en-US" w:eastAsia="ko-KR"/>
        </w:rPr>
        <w:t>D2R study.</w:t>
      </w:r>
      <w:r w:rsidR="00E25F79">
        <w:rPr>
          <w:rFonts w:eastAsia="맑은 고딕"/>
          <w:kern w:val="2"/>
          <w:sz w:val="22"/>
          <w:szCs w:val="22"/>
          <w:lang w:val="en-US" w:eastAsia="ko-KR"/>
        </w:rPr>
        <w:t xml:space="preserve"> B</w:t>
      </w:r>
      <w:r>
        <w:rPr>
          <w:rFonts w:eastAsia="맑은 고딕"/>
          <w:kern w:val="2"/>
          <w:sz w:val="22"/>
          <w:szCs w:val="22"/>
          <w:lang w:val="en-US" w:eastAsia="ko-KR"/>
        </w:rPr>
        <w:t>PSK</w:t>
      </w:r>
      <w:r w:rsidR="00E25F79">
        <w:rPr>
          <w:rFonts w:eastAsia="맑은 고딕"/>
          <w:kern w:val="2"/>
          <w:sz w:val="22"/>
          <w:szCs w:val="22"/>
          <w:lang w:val="en-US" w:eastAsia="ko-KR"/>
        </w:rPr>
        <w:t xml:space="preserve"> and Binary-</w:t>
      </w:r>
      <w:r>
        <w:rPr>
          <w:rFonts w:eastAsia="맑은 고딕"/>
          <w:kern w:val="2"/>
          <w:sz w:val="22"/>
          <w:szCs w:val="22"/>
          <w:lang w:val="en-US" w:eastAsia="ko-KR"/>
        </w:rPr>
        <w:t>FSK</w:t>
      </w:r>
      <w:r w:rsidR="00E25F79">
        <w:rPr>
          <w:rFonts w:eastAsia="맑은 고딕"/>
          <w:kern w:val="2"/>
          <w:sz w:val="22"/>
          <w:szCs w:val="22"/>
          <w:lang w:val="en-US" w:eastAsia="ko-KR"/>
        </w:rPr>
        <w:t>(B-FSK)</w:t>
      </w:r>
      <w:r>
        <w:rPr>
          <w:rFonts w:eastAsia="맑은 고딕"/>
          <w:kern w:val="2"/>
          <w:sz w:val="22"/>
          <w:szCs w:val="22"/>
          <w:lang w:val="en-US" w:eastAsia="ko-KR"/>
        </w:rPr>
        <w:t xml:space="preserve"> modulation can also </w:t>
      </w:r>
      <w:r w:rsidR="00E25F79">
        <w:rPr>
          <w:rFonts w:eastAsia="맑은 고딕"/>
          <w:kern w:val="2"/>
          <w:sz w:val="22"/>
          <w:szCs w:val="22"/>
          <w:lang w:val="en-US" w:eastAsia="ko-KR"/>
        </w:rPr>
        <w:t xml:space="preserve">be included in the study due to the fact </w:t>
      </w:r>
      <w:r>
        <w:rPr>
          <w:rFonts w:eastAsia="맑은 고딕"/>
          <w:kern w:val="2"/>
          <w:sz w:val="22"/>
          <w:szCs w:val="22"/>
          <w:lang w:val="en-US" w:eastAsia="ko-KR"/>
        </w:rPr>
        <w:t xml:space="preserve">that </w:t>
      </w:r>
      <w:r w:rsidR="00E25F79">
        <w:rPr>
          <w:rFonts w:eastAsia="맑은 고딕"/>
          <w:kern w:val="2"/>
          <w:sz w:val="22"/>
          <w:szCs w:val="22"/>
          <w:lang w:val="en-US" w:eastAsia="ko-KR"/>
        </w:rPr>
        <w:t>the receivers in the BS or intermediate UE are probably</w:t>
      </w:r>
      <w:r>
        <w:rPr>
          <w:rFonts w:eastAsia="맑은 고딕"/>
          <w:kern w:val="2"/>
          <w:sz w:val="22"/>
          <w:szCs w:val="22"/>
          <w:lang w:val="en-US" w:eastAsia="ko-KR"/>
        </w:rPr>
        <w:t xml:space="preserve"> more capable </w:t>
      </w:r>
      <w:r w:rsidR="00D035B7">
        <w:rPr>
          <w:rFonts w:eastAsia="맑은 고딕"/>
          <w:kern w:val="2"/>
          <w:sz w:val="22"/>
          <w:szCs w:val="22"/>
          <w:lang w:val="en-US" w:eastAsia="ko-KR"/>
        </w:rPr>
        <w:t>than</w:t>
      </w:r>
      <w:r>
        <w:rPr>
          <w:rFonts w:eastAsia="맑은 고딕"/>
          <w:kern w:val="2"/>
          <w:sz w:val="22"/>
          <w:szCs w:val="22"/>
          <w:lang w:val="en-US" w:eastAsia="ko-KR"/>
        </w:rPr>
        <w:t xml:space="preserve"> </w:t>
      </w:r>
      <w:r w:rsidR="00D035B7">
        <w:rPr>
          <w:rFonts w:eastAsia="맑은 고딕"/>
          <w:kern w:val="2"/>
          <w:sz w:val="22"/>
          <w:szCs w:val="22"/>
          <w:lang w:val="en-US" w:eastAsia="ko-KR"/>
        </w:rPr>
        <w:t xml:space="preserve">just </w:t>
      </w:r>
      <w:r>
        <w:rPr>
          <w:rFonts w:eastAsia="맑은 고딕"/>
          <w:kern w:val="2"/>
          <w:sz w:val="22"/>
          <w:szCs w:val="22"/>
          <w:lang w:val="en-US" w:eastAsia="ko-KR"/>
        </w:rPr>
        <w:t xml:space="preserve">supporting </w:t>
      </w:r>
      <w:r w:rsidR="00062047">
        <w:rPr>
          <w:rFonts w:eastAsia="맑은 고딕"/>
          <w:kern w:val="2"/>
          <w:sz w:val="22"/>
          <w:szCs w:val="22"/>
          <w:lang w:val="en-US" w:eastAsia="ko-KR"/>
        </w:rPr>
        <w:t xml:space="preserve">OOK </w:t>
      </w:r>
      <w:r>
        <w:rPr>
          <w:rFonts w:eastAsia="맑은 고딕"/>
          <w:kern w:val="2"/>
          <w:sz w:val="22"/>
          <w:szCs w:val="22"/>
          <w:lang w:val="en-US" w:eastAsia="ko-KR"/>
        </w:rPr>
        <w:t xml:space="preserve">type of modulation. Note that for </w:t>
      </w:r>
      <w:r w:rsidR="0028311E">
        <w:rPr>
          <w:rFonts w:eastAsia="맑은 고딕"/>
          <w:kern w:val="2"/>
          <w:sz w:val="22"/>
          <w:szCs w:val="22"/>
          <w:lang w:val="en-US" w:eastAsia="ko-KR"/>
        </w:rPr>
        <w:t xml:space="preserve">UHF </w:t>
      </w:r>
      <w:r>
        <w:rPr>
          <w:rFonts w:eastAsia="맑은 고딕"/>
          <w:kern w:val="2"/>
          <w:sz w:val="22"/>
          <w:szCs w:val="22"/>
          <w:lang w:val="en-US" w:eastAsia="ko-KR"/>
        </w:rPr>
        <w:t xml:space="preserve">passive RFID, PSK is already supported for backscattered </w:t>
      </w:r>
      <w:r w:rsidR="005251E9">
        <w:rPr>
          <w:rFonts w:eastAsia="맑은 고딕"/>
          <w:kern w:val="2"/>
          <w:sz w:val="22"/>
          <w:szCs w:val="22"/>
          <w:lang w:val="en-US" w:eastAsia="ko-KR"/>
        </w:rPr>
        <w:t xml:space="preserve">T=&gt;R(D2R) </w:t>
      </w:r>
      <w:r>
        <w:rPr>
          <w:rFonts w:eastAsia="맑은 고딕"/>
          <w:kern w:val="2"/>
          <w:sz w:val="22"/>
          <w:szCs w:val="22"/>
          <w:lang w:val="en-US" w:eastAsia="ko-KR"/>
        </w:rPr>
        <w:t xml:space="preserve">transmission. </w:t>
      </w:r>
      <w:r w:rsidR="00FB7144">
        <w:rPr>
          <w:rFonts w:eastAsia="맑은 고딕"/>
          <w:kern w:val="2"/>
          <w:sz w:val="22"/>
          <w:szCs w:val="22"/>
          <w:lang w:val="en-US" w:eastAsia="ko-KR"/>
        </w:rPr>
        <w:t xml:space="preserve">The BFSK is the least supported one for D2R </w:t>
      </w:r>
      <w:r w:rsidR="00FA5B59">
        <w:rPr>
          <w:rFonts w:eastAsia="맑은 고딕"/>
          <w:kern w:val="2"/>
          <w:sz w:val="22"/>
          <w:szCs w:val="22"/>
          <w:lang w:val="en-US" w:eastAsia="ko-KR"/>
        </w:rPr>
        <w:t>between</w:t>
      </w:r>
      <w:r w:rsidR="00FB7144">
        <w:rPr>
          <w:rFonts w:eastAsia="맑은 고딕"/>
          <w:kern w:val="2"/>
          <w:sz w:val="22"/>
          <w:szCs w:val="22"/>
          <w:lang w:val="en-US" w:eastAsia="ko-KR"/>
        </w:rPr>
        <w:t xml:space="preserve"> OOK, BPSK and BFSK. Study on potential enhancements </w:t>
      </w:r>
      <w:r w:rsidR="00FA5B59">
        <w:rPr>
          <w:rFonts w:eastAsia="맑은 고딕"/>
          <w:kern w:val="2"/>
          <w:sz w:val="22"/>
          <w:szCs w:val="22"/>
          <w:lang w:val="en-US" w:eastAsia="ko-KR"/>
        </w:rPr>
        <w:t xml:space="preserve">for BFSK </w:t>
      </w:r>
      <w:r w:rsidR="00FB7144">
        <w:rPr>
          <w:rFonts w:eastAsia="맑은 고딕"/>
          <w:kern w:val="2"/>
          <w:sz w:val="22"/>
          <w:szCs w:val="22"/>
          <w:lang w:val="en-US" w:eastAsia="ko-KR"/>
        </w:rPr>
        <w:t xml:space="preserve">for better spectral efficiency is needed before the </w:t>
      </w:r>
      <w:r w:rsidR="00FA5B59">
        <w:rPr>
          <w:rFonts w:eastAsia="맑은 고딕"/>
          <w:kern w:val="2"/>
          <w:sz w:val="22"/>
          <w:szCs w:val="22"/>
          <w:lang w:val="en-US" w:eastAsia="ko-KR"/>
        </w:rPr>
        <w:t xml:space="preserve">discussion on </w:t>
      </w:r>
      <w:r w:rsidR="00FB7144">
        <w:rPr>
          <w:rFonts w:eastAsia="맑은 고딕"/>
          <w:kern w:val="2"/>
          <w:sz w:val="22"/>
          <w:szCs w:val="22"/>
          <w:lang w:val="en-US" w:eastAsia="ko-KR"/>
        </w:rPr>
        <w:t>down-selection on the D2R modulation scheme.</w:t>
      </w:r>
      <w:r w:rsidR="00F26E98">
        <w:rPr>
          <w:rFonts w:eastAsia="맑은 고딕"/>
          <w:kern w:val="2"/>
          <w:sz w:val="22"/>
          <w:szCs w:val="22"/>
          <w:lang w:val="en-US" w:eastAsia="ko-KR"/>
        </w:rPr>
        <w:t xml:space="preserve"> </w:t>
      </w:r>
      <w:r w:rsidR="00F26E98">
        <w:rPr>
          <w:rFonts w:eastAsia="맑은 고딕"/>
          <w:kern w:val="2"/>
          <w:sz w:val="22"/>
          <w:szCs w:val="22"/>
          <w:lang w:val="en-US" w:eastAsia="ko-KR"/>
        </w:rPr>
        <w:lastRenderedPageBreak/>
        <w:t>In addition, better coexistence with other features of AmIoT devices are important as well</w:t>
      </w:r>
      <w:r w:rsidR="00F809CC">
        <w:rPr>
          <w:rFonts w:eastAsia="맑은 고딕"/>
          <w:kern w:val="2"/>
          <w:sz w:val="22"/>
          <w:szCs w:val="22"/>
          <w:lang w:val="en-US" w:eastAsia="ko-KR"/>
        </w:rPr>
        <w:t>,</w:t>
      </w:r>
      <w:r w:rsidR="00F26E98">
        <w:rPr>
          <w:rFonts w:eastAsia="맑은 고딕"/>
          <w:kern w:val="2"/>
          <w:sz w:val="22"/>
          <w:szCs w:val="22"/>
          <w:lang w:val="en-US" w:eastAsia="ko-KR"/>
        </w:rPr>
        <w:t xml:space="preserve"> which we think is the intention of the “Variant 1</w:t>
      </w:r>
      <w:r w:rsidR="00F26E98" w:rsidRPr="00F26E98">
        <w:rPr>
          <w:rFonts w:eastAsia="맑은 고딕"/>
          <w:kern w:val="2"/>
          <w:sz w:val="22"/>
          <w:szCs w:val="22"/>
          <w:lang w:val="en-US" w:eastAsia="ko-KR"/>
        </w:rPr>
        <w:t>: Frequency offset being a function of symbol rate</w:t>
      </w:r>
      <w:r w:rsidR="00F26E98">
        <w:rPr>
          <w:rFonts w:eastAsia="맑은 고딕"/>
          <w:kern w:val="2"/>
          <w:sz w:val="22"/>
          <w:szCs w:val="22"/>
          <w:lang w:val="en-US" w:eastAsia="ko-KR"/>
        </w:rPr>
        <w:t xml:space="preserve">” </w:t>
      </w:r>
      <w:r w:rsidR="000744DF">
        <w:rPr>
          <w:rFonts w:eastAsia="맑은 고딕"/>
          <w:kern w:val="2"/>
          <w:sz w:val="22"/>
          <w:szCs w:val="22"/>
          <w:lang w:val="en-US" w:eastAsia="ko-KR"/>
        </w:rPr>
        <w:t>of</w:t>
      </w:r>
      <w:r w:rsidR="00F26E98">
        <w:rPr>
          <w:rFonts w:eastAsia="맑은 고딕"/>
          <w:kern w:val="2"/>
          <w:sz w:val="22"/>
          <w:szCs w:val="22"/>
          <w:lang w:val="en-US" w:eastAsia="ko-KR"/>
        </w:rPr>
        <w:t xml:space="preserve"> the </w:t>
      </w:r>
      <w:r w:rsidR="000744DF" w:rsidRPr="000744DF">
        <w:rPr>
          <w:rFonts w:eastAsia="맑은 고딕"/>
          <w:kern w:val="2"/>
          <w:sz w:val="22"/>
          <w:szCs w:val="22"/>
          <w:lang w:val="en-US" w:eastAsia="ko-KR"/>
        </w:rPr>
        <w:t xml:space="preserve">Proposal 3.2.1(II) </w:t>
      </w:r>
      <w:r w:rsidR="000744DF">
        <w:rPr>
          <w:rFonts w:eastAsia="맑은 고딕"/>
          <w:kern w:val="2"/>
          <w:sz w:val="22"/>
          <w:szCs w:val="22"/>
          <w:lang w:val="en-US" w:eastAsia="ko-KR"/>
        </w:rPr>
        <w:t>in</w:t>
      </w:r>
      <w:r w:rsidR="00F26E98">
        <w:rPr>
          <w:rFonts w:eastAsia="맑은 고딕"/>
          <w:kern w:val="2"/>
          <w:sz w:val="22"/>
          <w:szCs w:val="22"/>
          <w:lang w:val="en-US" w:eastAsia="ko-KR"/>
        </w:rPr>
        <w:t xml:space="preserve"> the latest FL summary</w:t>
      </w:r>
      <w:r w:rsidR="000744DF">
        <w:rPr>
          <w:rFonts w:eastAsia="맑은 고딕"/>
          <w:kern w:val="2"/>
          <w:sz w:val="22"/>
          <w:szCs w:val="22"/>
          <w:lang w:val="en-US" w:eastAsia="ko-KR"/>
        </w:rPr>
        <w:t xml:space="preserve"> of RAN1#117</w:t>
      </w:r>
      <w:r w:rsidR="00F26E98">
        <w:rPr>
          <w:rFonts w:eastAsia="맑은 고딕"/>
          <w:kern w:val="2"/>
          <w:sz w:val="22"/>
          <w:szCs w:val="22"/>
          <w:lang w:val="en-US" w:eastAsia="ko-KR"/>
        </w:rPr>
        <w:t>.</w:t>
      </w:r>
      <w:r w:rsidR="000744DF">
        <w:rPr>
          <w:rFonts w:eastAsia="맑은 고딕"/>
          <w:kern w:val="2"/>
          <w:sz w:val="22"/>
          <w:szCs w:val="22"/>
          <w:lang w:val="en-US" w:eastAsia="ko-KR"/>
        </w:rPr>
        <w:t xml:space="preserve"> </w:t>
      </w:r>
    </w:p>
    <w:p w14:paraId="4D74D133" w14:textId="0CE9395D" w:rsidR="00F54012" w:rsidRDefault="00F54012" w:rsidP="00F5401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 modulation, OOK can be supported for all devices (1/2a/2b).</w:t>
      </w:r>
    </w:p>
    <w:p w14:paraId="675C029B" w14:textId="6A4A672B" w:rsidR="00F54012" w:rsidRPr="00F54012" w:rsidRDefault="00F54012" w:rsidP="00F54012">
      <w:pPr>
        <w:spacing w:before="120" w:line="240" w:lineRule="auto"/>
        <w:ind w:leftChars="6" w:left="1134" w:hangingChars="510" w:hanging="1122"/>
        <w:rPr>
          <w:rFonts w:eastAsia="맑은 고딕"/>
          <w:b/>
          <w:i/>
          <w:kern w:val="2"/>
          <w:sz w:val="22"/>
          <w:szCs w:val="22"/>
          <w:lang w:val="en-US" w:eastAsia="ko-KR"/>
        </w:rPr>
      </w:pPr>
      <w:r w:rsidRPr="00F54012">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15</w:t>
      </w:r>
      <w:r w:rsidRPr="00F54012">
        <w:rPr>
          <w:rFonts w:eastAsia="맑은 고딕"/>
          <w:b/>
          <w:i/>
          <w:kern w:val="2"/>
          <w:sz w:val="22"/>
          <w:szCs w:val="22"/>
          <w:lang w:val="en-US" w:eastAsia="ko-KR"/>
        </w:rPr>
        <w:t>: For D2R modulation,</w:t>
      </w:r>
    </w:p>
    <w:p w14:paraId="6322EA46" w14:textId="5F8D3EE1" w:rsidR="00F54012" w:rsidRPr="00F54012" w:rsidRDefault="00F54012" w:rsidP="00FA5B59">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OOK can be supported for all devices (1/2a/2b)</w:t>
      </w:r>
    </w:p>
    <w:p w14:paraId="48B21A6D" w14:textId="7B361780" w:rsidR="00F54012" w:rsidRPr="00F54012" w:rsidRDefault="00F54012" w:rsidP="00FA5B59">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BPSK can also be supported for all devices (1/2a/2b)</w:t>
      </w:r>
    </w:p>
    <w:p w14:paraId="2EBE596C" w14:textId="4364DA47" w:rsidR="00F705F0"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F809CC">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F54012">
        <w:rPr>
          <w:rFonts w:eastAsia="맑은 고딕"/>
          <w:b/>
          <w:i/>
          <w:kern w:val="2"/>
          <w:sz w:val="22"/>
          <w:szCs w:val="22"/>
          <w:lang w:val="en-US" w:eastAsia="ko-KR"/>
        </w:rPr>
        <w:t xml:space="preserve">For the BFSK for D2R modulation, further study </w:t>
      </w:r>
      <w:r w:rsidR="00FB7144">
        <w:rPr>
          <w:rFonts w:eastAsia="맑은 고딕"/>
          <w:b/>
          <w:i/>
          <w:kern w:val="2"/>
          <w:sz w:val="22"/>
          <w:szCs w:val="22"/>
          <w:lang w:val="en-US" w:eastAsia="ko-KR"/>
        </w:rPr>
        <w:t xml:space="preserve">potential </w:t>
      </w:r>
      <w:r w:rsidR="00F54012">
        <w:rPr>
          <w:rFonts w:eastAsia="맑은 고딕"/>
          <w:b/>
          <w:i/>
          <w:kern w:val="2"/>
          <w:sz w:val="22"/>
          <w:szCs w:val="22"/>
          <w:lang w:val="en-US" w:eastAsia="ko-KR"/>
        </w:rPr>
        <w:t xml:space="preserve">enhancement techniques especially </w:t>
      </w:r>
      <w:r w:rsidR="00FB7144">
        <w:rPr>
          <w:rFonts w:eastAsia="맑은 고딕"/>
          <w:b/>
          <w:i/>
          <w:kern w:val="2"/>
          <w:sz w:val="22"/>
          <w:szCs w:val="22"/>
          <w:lang w:val="en-US" w:eastAsia="ko-KR"/>
        </w:rPr>
        <w:t>for</w:t>
      </w:r>
      <w:r w:rsidR="00F54012">
        <w:rPr>
          <w:rFonts w:eastAsia="맑은 고딕"/>
          <w:b/>
          <w:i/>
          <w:kern w:val="2"/>
          <w:sz w:val="22"/>
          <w:szCs w:val="22"/>
          <w:lang w:val="en-US" w:eastAsia="ko-KR"/>
        </w:rPr>
        <w:t xml:space="preserve"> better spectral efficiency.</w:t>
      </w:r>
    </w:p>
    <w:p w14:paraId="6F45EECC" w14:textId="77777777" w:rsidR="00F26E98" w:rsidRPr="001C1EEE" w:rsidRDefault="00F26E98" w:rsidP="00F26E9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Variant 1: Frequency offset being a function of symbol rate</w:t>
      </w:r>
    </w:p>
    <w:p w14:paraId="68E70C6E" w14:textId="77777777" w:rsidR="00F26E98" w:rsidRPr="001C1EEE" w:rsidRDefault="00F26E98" w:rsidP="00F26E9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Variant 2: MSK (and not GMSK)</w:t>
      </w:r>
    </w:p>
    <w:p w14:paraId="02D4CFC6" w14:textId="77777777" w:rsidR="00F26E98" w:rsidRPr="001C1EEE" w:rsidRDefault="00F26E98" w:rsidP="00F26E9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Variant 3: GFSK</w:t>
      </w:r>
    </w:p>
    <w:p w14:paraId="3933A36A" w14:textId="77777777" w:rsidR="00F26E98" w:rsidRPr="001C1EEE" w:rsidRDefault="00F26E98" w:rsidP="00F26E98">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Variant 4: GMSK</w:t>
      </w:r>
    </w:p>
    <w:p w14:paraId="435F7120" w14:textId="77777777" w:rsidR="000744DF" w:rsidRPr="001C1EEE" w:rsidRDefault="000744DF" w:rsidP="001C1EEE">
      <w:pPr>
        <w:ind w:left="0" w:firstLine="0"/>
        <w:rPr>
          <w:lang w:val="en-US" w:eastAsia="ko-KR"/>
        </w:rPr>
      </w:pPr>
    </w:p>
    <w:p w14:paraId="1B0E2BED" w14:textId="77777777" w:rsidR="000744DF" w:rsidRPr="000744DF" w:rsidRDefault="000744DF" w:rsidP="001C1EEE">
      <w:pPr>
        <w:spacing w:before="120" w:line="240" w:lineRule="auto"/>
        <w:ind w:left="0" w:firstLine="400"/>
        <w:rPr>
          <w:rFonts w:eastAsia="맑은 고딕"/>
          <w:kern w:val="2"/>
          <w:sz w:val="22"/>
          <w:szCs w:val="22"/>
          <w:lang w:val="en-US" w:eastAsia="ko-KR"/>
        </w:rPr>
      </w:pPr>
      <w:r w:rsidRPr="000744DF">
        <w:rPr>
          <w:rFonts w:eastAsia="맑은 고딕"/>
          <w:kern w:val="2"/>
          <w:sz w:val="22"/>
          <w:szCs w:val="22"/>
          <w:lang w:val="en-US" w:eastAsia="ko-KR"/>
        </w:rPr>
        <w:t>On the issue of whether it is feasible to support 1SB transmission for D2R, we can live with the following conclusion for the moment until there is a process on this study on 1SB support.</w:t>
      </w:r>
    </w:p>
    <w:p w14:paraId="405A6B79" w14:textId="2CF0E40B" w:rsidR="000744DF" w:rsidRDefault="000744DF" w:rsidP="000744DF">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F809CC">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67D9D998" w14:textId="77777777" w:rsidR="000744DF" w:rsidRPr="007761C2" w:rsidRDefault="000744DF" w:rsidP="000744DF">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1F4F6BB0" w14:textId="77777777" w:rsidR="009E5DB8" w:rsidRDefault="009E5DB8" w:rsidP="001C1EEE">
      <w:pPr>
        <w:spacing w:before="120" w:line="240" w:lineRule="auto"/>
        <w:ind w:left="0" w:firstLine="0"/>
        <w:rPr>
          <w:rFonts w:eastAsia="맑은 고딕"/>
          <w:kern w:val="2"/>
          <w:sz w:val="22"/>
          <w:szCs w:val="22"/>
          <w:lang w:eastAsia="ko-KR"/>
        </w:rPr>
      </w:pPr>
    </w:p>
    <w:p w14:paraId="4A7F48D0" w14:textId="08569409" w:rsidR="009E5DB8" w:rsidRDefault="009E5DB8"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On the FFS: value(s) of M for OOK-4 for an OFDM-based waveform, the </w:t>
      </w:r>
      <w:r w:rsidR="00902994">
        <w:rPr>
          <w:rFonts w:eastAsia="맑은 고딕" w:hint="eastAsia"/>
          <w:kern w:val="2"/>
          <w:sz w:val="22"/>
          <w:szCs w:val="22"/>
          <w:lang w:eastAsia="ko-KR"/>
        </w:rPr>
        <w:t xml:space="preserve">M </w:t>
      </w:r>
      <w:r>
        <w:rPr>
          <w:rFonts w:eastAsia="맑은 고딕"/>
          <w:kern w:val="2"/>
          <w:sz w:val="22"/>
          <w:szCs w:val="22"/>
          <w:lang w:eastAsia="ko-KR"/>
        </w:rPr>
        <w:t xml:space="preserve">values collated by the FL in the latest FL’s proposal </w:t>
      </w:r>
      <w:r w:rsidR="00902994" w:rsidRPr="00386559">
        <w:rPr>
          <w:rFonts w:eastAsia="맑은 고딕"/>
          <w:kern w:val="2"/>
          <w:sz w:val="22"/>
          <w:szCs w:val="22"/>
          <w:lang w:eastAsia="ko-KR"/>
        </w:rPr>
        <w:t xml:space="preserve">is in </w:t>
      </w:r>
      <w:r w:rsidR="00902994" w:rsidRPr="00386559">
        <w:rPr>
          <w:rFonts w:eastAsia="맑은 고딕"/>
          <w:kern w:val="2"/>
          <w:sz w:val="22"/>
          <w:szCs w:val="22"/>
          <w:lang w:eastAsia="ko-KR"/>
        </w:rPr>
        <w:fldChar w:fldCharType="begin"/>
      </w:r>
      <w:r w:rsidR="00902994" w:rsidRPr="00902994">
        <w:rPr>
          <w:rFonts w:eastAsia="맑은 고딕"/>
          <w:kern w:val="2"/>
          <w:sz w:val="22"/>
          <w:szCs w:val="22"/>
          <w:lang w:eastAsia="ko-KR"/>
        </w:rPr>
        <w:instrText xml:space="preserve"> REF _Ref174131890 \h </w:instrText>
      </w:r>
      <w:r w:rsidR="00902994">
        <w:rPr>
          <w:rFonts w:eastAsia="맑은 고딕"/>
          <w:kern w:val="2"/>
          <w:sz w:val="22"/>
          <w:szCs w:val="22"/>
          <w:lang w:eastAsia="ko-KR"/>
        </w:rPr>
        <w:instrText xml:space="preserve"> \* MERGEFORMAT </w:instrText>
      </w:r>
      <w:r w:rsidR="00902994" w:rsidRPr="00386559">
        <w:rPr>
          <w:rFonts w:eastAsia="맑은 고딕"/>
          <w:kern w:val="2"/>
          <w:sz w:val="22"/>
          <w:szCs w:val="22"/>
          <w:lang w:eastAsia="ko-KR"/>
        </w:rPr>
      </w:r>
      <w:r w:rsidR="00902994" w:rsidRPr="001C1EEE">
        <w:rPr>
          <w:rFonts w:eastAsia="맑은 고딕"/>
          <w:kern w:val="2"/>
          <w:sz w:val="22"/>
          <w:szCs w:val="22"/>
          <w:lang w:eastAsia="ko-KR"/>
        </w:rPr>
        <w:fldChar w:fldCharType="separate"/>
      </w:r>
      <w:r w:rsidR="00902994" w:rsidRPr="001C1EEE">
        <w:rPr>
          <w:sz w:val="22"/>
          <w:szCs w:val="22"/>
        </w:rPr>
        <w:t xml:space="preserve">Table </w:t>
      </w:r>
      <w:r w:rsidR="00902994" w:rsidRPr="001C1EEE">
        <w:rPr>
          <w:noProof/>
          <w:sz w:val="22"/>
          <w:szCs w:val="22"/>
        </w:rPr>
        <w:t>1</w:t>
      </w:r>
      <w:r w:rsidR="00902994" w:rsidRPr="00386559">
        <w:rPr>
          <w:rFonts w:eastAsia="맑은 고딕"/>
          <w:kern w:val="2"/>
          <w:sz w:val="22"/>
          <w:szCs w:val="22"/>
          <w:lang w:eastAsia="ko-KR"/>
        </w:rPr>
        <w:fldChar w:fldCharType="end"/>
      </w:r>
      <w:r w:rsidR="00902994" w:rsidRPr="00386559">
        <w:rPr>
          <w:rFonts w:eastAsia="맑은 고딕"/>
          <w:kern w:val="2"/>
          <w:sz w:val="22"/>
          <w:szCs w:val="22"/>
          <w:lang w:eastAsia="ko-KR"/>
        </w:rPr>
        <w:t xml:space="preserve"> with the corresponding</w:t>
      </w:r>
      <w:r w:rsidR="00902994">
        <w:rPr>
          <w:rFonts w:eastAsia="맑은 고딕"/>
          <w:kern w:val="2"/>
          <w:sz w:val="22"/>
          <w:szCs w:val="22"/>
          <w:lang w:eastAsia="ko-KR"/>
        </w:rPr>
        <w:t xml:space="preserve"> R2D transmission bandwidths in PRBs, chip rates, and bit rates for Manchester encoding and PIE. </w:t>
      </w:r>
    </w:p>
    <w:p w14:paraId="3686E4BA" w14:textId="4059D5FB" w:rsidR="00902994" w:rsidRPr="001C1EEE" w:rsidRDefault="00902994" w:rsidP="001C1EEE">
      <w:pPr>
        <w:pStyle w:val="af"/>
        <w:keepNext/>
        <w:jc w:val="center"/>
      </w:pPr>
      <w:bookmarkStart w:id="5" w:name="_Ref174131890"/>
      <w:r w:rsidRPr="001C1EEE">
        <w:rPr>
          <w:b w:val="0"/>
        </w:rPr>
        <w:t xml:space="preserve">Table </w:t>
      </w:r>
      <w:r w:rsidRPr="001C1EEE">
        <w:rPr>
          <w:b w:val="0"/>
        </w:rPr>
        <w:fldChar w:fldCharType="begin"/>
      </w:r>
      <w:r w:rsidRPr="001C1EEE">
        <w:rPr>
          <w:b w:val="0"/>
        </w:rPr>
        <w:instrText xml:space="preserve"> SEQ Table \* ARABIC </w:instrText>
      </w:r>
      <w:r w:rsidRPr="001C1EEE">
        <w:rPr>
          <w:b w:val="0"/>
        </w:rPr>
        <w:fldChar w:fldCharType="separate"/>
      </w:r>
      <w:r w:rsidRPr="001C1EEE">
        <w:rPr>
          <w:b w:val="0"/>
          <w:noProof/>
        </w:rPr>
        <w:t>1</w:t>
      </w:r>
      <w:r w:rsidRPr="001C1EEE">
        <w:rPr>
          <w:b w:val="0"/>
        </w:rPr>
        <w:fldChar w:fldCharType="end"/>
      </w:r>
      <w:bookmarkEnd w:id="5"/>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145"/>
        <w:gridCol w:w="1299"/>
        <w:gridCol w:w="2106"/>
        <w:gridCol w:w="2285"/>
        <w:gridCol w:w="1973"/>
      </w:tblGrid>
      <w:tr w:rsidR="00902994" w:rsidRPr="00902994" w14:paraId="55D2AFBC" w14:textId="77777777" w:rsidTr="001C1EEE">
        <w:trPr>
          <w:trHeight w:val="1162"/>
        </w:trPr>
        <w:tc>
          <w:tcPr>
            <w:tcW w:w="803" w:type="dxa"/>
            <w:shd w:val="clear" w:color="auto" w:fill="auto"/>
          </w:tcPr>
          <w:p w14:paraId="5EE60F85" w14:textId="77777777" w:rsidR="00902994" w:rsidRPr="00902994" w:rsidRDefault="00902994" w:rsidP="00902994">
            <w:pPr>
              <w:widowControl w:val="0"/>
              <w:autoSpaceDE w:val="0"/>
              <w:autoSpaceDN w:val="0"/>
              <w:spacing w:before="0" w:after="0" w:line="240" w:lineRule="auto"/>
              <w:ind w:left="0" w:firstLine="0"/>
              <w:rPr>
                <w:rFonts w:eastAsia="Times New Roman"/>
                <w:bCs/>
                <w:i/>
                <w:iCs/>
                <w:lang w:val="en-US" w:eastAsia="zh-CN" w:bidi="he-IL"/>
              </w:rPr>
            </w:pPr>
            <w:r w:rsidRPr="00902994">
              <w:rPr>
                <w:rFonts w:eastAsia="Times New Roman"/>
                <w:bCs/>
                <w:i/>
                <w:iCs/>
                <w:lang w:val="en-US" w:eastAsia="zh-CN" w:bidi="he-IL"/>
              </w:rPr>
              <w:t>M</w:t>
            </w:r>
          </w:p>
        </w:tc>
        <w:tc>
          <w:tcPr>
            <w:tcW w:w="1145" w:type="dxa"/>
            <w:shd w:val="clear" w:color="auto" w:fill="auto"/>
          </w:tcPr>
          <w:p w14:paraId="3AEE3FE0"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B</w:t>
            </w:r>
            <w:r w:rsidRPr="00902994">
              <w:rPr>
                <w:rFonts w:eastAsia="Times New Roman"/>
                <w:bCs/>
                <w:vertAlign w:val="subscript"/>
                <w:lang w:val="en-US" w:eastAsia="zh-CN" w:bidi="he-IL"/>
              </w:rPr>
              <w:t>tx,R2D</w:t>
            </w:r>
            <w:r w:rsidRPr="00902994">
              <w:rPr>
                <w:rFonts w:eastAsia="Times New Roman"/>
                <w:bCs/>
                <w:lang w:val="en-US" w:eastAsia="zh-CN" w:bidi="he-IL"/>
              </w:rPr>
              <w:t xml:space="preserve"> </w:t>
            </w:r>
          </w:p>
          <w:p w14:paraId="6115570E"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 of PRBs</w:t>
            </w:r>
          </w:p>
        </w:tc>
        <w:tc>
          <w:tcPr>
            <w:tcW w:w="1299" w:type="dxa"/>
            <w:shd w:val="clear" w:color="auto" w:fill="auto"/>
          </w:tcPr>
          <w:p w14:paraId="0AB99665"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kilochips/s</w:t>
            </w:r>
          </w:p>
        </w:tc>
        <w:tc>
          <w:tcPr>
            <w:tcW w:w="2106" w:type="dxa"/>
            <w:shd w:val="clear" w:color="auto" w:fill="auto"/>
          </w:tcPr>
          <w:p w14:paraId="0CCB6029"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7134B299"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Manchester encoded</w:t>
            </w:r>
          </w:p>
        </w:tc>
        <w:tc>
          <w:tcPr>
            <w:tcW w:w="2285" w:type="dxa"/>
            <w:shd w:val="clear" w:color="auto" w:fill="auto"/>
          </w:tcPr>
          <w:p w14:paraId="0DB49025"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kbps</w:t>
            </w:r>
          </w:p>
          <w:p w14:paraId="630A98F5"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PIE encoded with example of 0:1 = 2-chip:4-chip encoding</w:t>
            </w:r>
          </w:p>
        </w:tc>
        <w:tc>
          <w:tcPr>
            <w:tcW w:w="1973" w:type="dxa"/>
          </w:tcPr>
          <w:p w14:paraId="289ACDB7"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맑은 고딕"/>
                <w:bCs/>
                <w:lang w:val="en-US" w:eastAsia="ko-KR" w:bidi="he-IL"/>
              </w:rPr>
              <w:t>Number of samples @ 1.92MHz</w:t>
            </w:r>
          </w:p>
        </w:tc>
      </w:tr>
      <w:tr w:rsidR="00902994" w:rsidRPr="00902994" w14:paraId="3B87AD21" w14:textId="77777777" w:rsidTr="001C1EEE">
        <w:trPr>
          <w:trHeight w:val="295"/>
        </w:trPr>
        <w:tc>
          <w:tcPr>
            <w:tcW w:w="803" w:type="dxa"/>
            <w:shd w:val="clear" w:color="auto" w:fill="auto"/>
          </w:tcPr>
          <w:p w14:paraId="0EAC995D"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w:t>
            </w:r>
          </w:p>
        </w:tc>
        <w:tc>
          <w:tcPr>
            <w:tcW w:w="1145" w:type="dxa"/>
            <w:shd w:val="clear" w:color="auto" w:fill="auto"/>
          </w:tcPr>
          <w:p w14:paraId="0E844501"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w:t>
            </w:r>
          </w:p>
        </w:tc>
        <w:tc>
          <w:tcPr>
            <w:tcW w:w="1299" w:type="dxa"/>
            <w:shd w:val="clear" w:color="auto" w:fill="auto"/>
          </w:tcPr>
          <w:p w14:paraId="0357DE08"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106" w:type="dxa"/>
            <w:shd w:val="clear" w:color="auto" w:fill="auto"/>
          </w:tcPr>
          <w:p w14:paraId="5CED81E4"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w:t>
            </w:r>
          </w:p>
        </w:tc>
        <w:tc>
          <w:tcPr>
            <w:tcW w:w="2285" w:type="dxa"/>
            <w:shd w:val="clear" w:color="auto" w:fill="auto"/>
          </w:tcPr>
          <w:p w14:paraId="1E9CEF62"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4.67</w:t>
            </w:r>
          </w:p>
        </w:tc>
        <w:tc>
          <w:tcPr>
            <w:tcW w:w="1973" w:type="dxa"/>
            <w:vAlign w:val="center"/>
          </w:tcPr>
          <w:p w14:paraId="05983721"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128</w:t>
            </w:r>
          </w:p>
        </w:tc>
      </w:tr>
      <w:tr w:rsidR="00902994" w:rsidRPr="00902994" w14:paraId="6E6E382B" w14:textId="77777777" w:rsidTr="001C1EEE">
        <w:trPr>
          <w:trHeight w:val="289"/>
        </w:trPr>
        <w:tc>
          <w:tcPr>
            <w:tcW w:w="803" w:type="dxa"/>
            <w:shd w:val="clear" w:color="auto" w:fill="auto"/>
          </w:tcPr>
          <w:p w14:paraId="5F09910B"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w:t>
            </w:r>
          </w:p>
        </w:tc>
        <w:tc>
          <w:tcPr>
            <w:tcW w:w="1145" w:type="dxa"/>
            <w:shd w:val="clear" w:color="auto" w:fill="auto"/>
          </w:tcPr>
          <w:p w14:paraId="0D0E4CD5"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w:t>
            </w:r>
          </w:p>
        </w:tc>
        <w:tc>
          <w:tcPr>
            <w:tcW w:w="1299" w:type="dxa"/>
            <w:shd w:val="clear" w:color="auto" w:fill="auto"/>
          </w:tcPr>
          <w:p w14:paraId="78A64830"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106" w:type="dxa"/>
            <w:shd w:val="clear" w:color="auto" w:fill="auto"/>
          </w:tcPr>
          <w:p w14:paraId="1E2C5E36"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w:t>
            </w:r>
          </w:p>
        </w:tc>
        <w:tc>
          <w:tcPr>
            <w:tcW w:w="2285" w:type="dxa"/>
            <w:shd w:val="clear" w:color="auto" w:fill="auto"/>
          </w:tcPr>
          <w:p w14:paraId="2727125D"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9.33</w:t>
            </w:r>
          </w:p>
        </w:tc>
        <w:tc>
          <w:tcPr>
            <w:tcW w:w="1973" w:type="dxa"/>
            <w:vAlign w:val="center"/>
          </w:tcPr>
          <w:p w14:paraId="20F83DF9"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64</w:t>
            </w:r>
          </w:p>
        </w:tc>
      </w:tr>
      <w:tr w:rsidR="00902994" w:rsidRPr="00902994" w14:paraId="2286F07B" w14:textId="77777777" w:rsidTr="001C1EEE">
        <w:trPr>
          <w:trHeight w:val="295"/>
        </w:trPr>
        <w:tc>
          <w:tcPr>
            <w:tcW w:w="803" w:type="dxa"/>
            <w:shd w:val="clear" w:color="auto" w:fill="auto"/>
          </w:tcPr>
          <w:p w14:paraId="156DCB1A"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4</w:t>
            </w:r>
          </w:p>
        </w:tc>
        <w:tc>
          <w:tcPr>
            <w:tcW w:w="1145" w:type="dxa"/>
            <w:shd w:val="clear" w:color="auto" w:fill="auto"/>
          </w:tcPr>
          <w:p w14:paraId="30155320"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w:t>
            </w:r>
          </w:p>
        </w:tc>
        <w:tc>
          <w:tcPr>
            <w:tcW w:w="1299" w:type="dxa"/>
            <w:shd w:val="clear" w:color="auto" w:fill="auto"/>
          </w:tcPr>
          <w:p w14:paraId="3D22D2AF"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106" w:type="dxa"/>
            <w:shd w:val="clear" w:color="auto" w:fill="auto"/>
          </w:tcPr>
          <w:p w14:paraId="7BF9582A"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2285" w:type="dxa"/>
            <w:shd w:val="clear" w:color="auto" w:fill="auto"/>
          </w:tcPr>
          <w:p w14:paraId="27B8463C"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18.67</w:t>
            </w:r>
          </w:p>
        </w:tc>
        <w:tc>
          <w:tcPr>
            <w:tcW w:w="1973" w:type="dxa"/>
            <w:vAlign w:val="center"/>
          </w:tcPr>
          <w:p w14:paraId="636B32C1"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32</w:t>
            </w:r>
          </w:p>
        </w:tc>
      </w:tr>
      <w:tr w:rsidR="00902994" w:rsidRPr="00902994" w14:paraId="6E7BE2E1" w14:textId="77777777" w:rsidTr="001C1EEE">
        <w:trPr>
          <w:trHeight w:val="289"/>
        </w:trPr>
        <w:tc>
          <w:tcPr>
            <w:tcW w:w="803" w:type="dxa"/>
            <w:shd w:val="clear" w:color="auto" w:fill="FFFF00"/>
          </w:tcPr>
          <w:p w14:paraId="2DC45469"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6</w:t>
            </w:r>
          </w:p>
        </w:tc>
        <w:tc>
          <w:tcPr>
            <w:tcW w:w="1145" w:type="dxa"/>
            <w:shd w:val="clear" w:color="auto" w:fill="auto"/>
          </w:tcPr>
          <w:p w14:paraId="5FE6FCAF"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1, 2, 4</w:t>
            </w:r>
          </w:p>
        </w:tc>
        <w:tc>
          <w:tcPr>
            <w:tcW w:w="1299" w:type="dxa"/>
            <w:shd w:val="clear" w:color="auto" w:fill="auto"/>
          </w:tcPr>
          <w:p w14:paraId="3B78BCC9"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106" w:type="dxa"/>
            <w:shd w:val="clear" w:color="auto" w:fill="auto"/>
          </w:tcPr>
          <w:p w14:paraId="21EF447C"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42</w:t>
            </w:r>
          </w:p>
        </w:tc>
        <w:tc>
          <w:tcPr>
            <w:tcW w:w="2285" w:type="dxa"/>
            <w:shd w:val="clear" w:color="auto" w:fill="auto"/>
          </w:tcPr>
          <w:p w14:paraId="73231E3D"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28</w:t>
            </w:r>
          </w:p>
        </w:tc>
        <w:tc>
          <w:tcPr>
            <w:tcW w:w="1973" w:type="dxa"/>
            <w:shd w:val="clear" w:color="auto" w:fill="FFFF00"/>
            <w:vAlign w:val="center"/>
          </w:tcPr>
          <w:p w14:paraId="254BF828"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21.33333</w:t>
            </w:r>
          </w:p>
        </w:tc>
      </w:tr>
      <w:tr w:rsidR="00902994" w:rsidRPr="00902994" w14:paraId="598F25DA" w14:textId="77777777" w:rsidTr="001C1EEE">
        <w:trPr>
          <w:trHeight w:val="295"/>
        </w:trPr>
        <w:tc>
          <w:tcPr>
            <w:tcW w:w="803" w:type="dxa"/>
            <w:shd w:val="clear" w:color="auto" w:fill="auto"/>
          </w:tcPr>
          <w:p w14:paraId="21BBD577"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8</w:t>
            </w:r>
          </w:p>
        </w:tc>
        <w:tc>
          <w:tcPr>
            <w:tcW w:w="1145" w:type="dxa"/>
            <w:shd w:val="clear" w:color="auto" w:fill="auto"/>
          </w:tcPr>
          <w:p w14:paraId="3DF8F64B"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2, 4</w:t>
            </w:r>
          </w:p>
        </w:tc>
        <w:tc>
          <w:tcPr>
            <w:tcW w:w="1299" w:type="dxa"/>
            <w:shd w:val="clear" w:color="auto" w:fill="auto"/>
          </w:tcPr>
          <w:p w14:paraId="130D80B4"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106" w:type="dxa"/>
            <w:shd w:val="clear" w:color="auto" w:fill="auto"/>
          </w:tcPr>
          <w:p w14:paraId="080F2A9F"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2285" w:type="dxa"/>
            <w:shd w:val="clear" w:color="auto" w:fill="auto"/>
          </w:tcPr>
          <w:p w14:paraId="48E2D633"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37.33</w:t>
            </w:r>
          </w:p>
        </w:tc>
        <w:tc>
          <w:tcPr>
            <w:tcW w:w="1973" w:type="dxa"/>
            <w:vAlign w:val="center"/>
          </w:tcPr>
          <w:p w14:paraId="41404475"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w:t>
            </w:r>
          </w:p>
        </w:tc>
      </w:tr>
      <w:tr w:rsidR="00902994" w:rsidRPr="00902994" w14:paraId="503EFDB5" w14:textId="77777777" w:rsidTr="001C1EEE">
        <w:trPr>
          <w:trHeight w:val="289"/>
        </w:trPr>
        <w:tc>
          <w:tcPr>
            <w:tcW w:w="803" w:type="dxa"/>
            <w:shd w:val="clear" w:color="auto" w:fill="FFFF00"/>
          </w:tcPr>
          <w:p w14:paraId="63AC04DE"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lastRenderedPageBreak/>
              <w:t>12</w:t>
            </w:r>
          </w:p>
        </w:tc>
        <w:tc>
          <w:tcPr>
            <w:tcW w:w="1145" w:type="dxa"/>
            <w:shd w:val="clear" w:color="auto" w:fill="auto"/>
          </w:tcPr>
          <w:p w14:paraId="5943AF55"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w:t>
            </w:r>
          </w:p>
        </w:tc>
        <w:tc>
          <w:tcPr>
            <w:tcW w:w="1299" w:type="dxa"/>
            <w:shd w:val="clear" w:color="auto" w:fill="auto"/>
          </w:tcPr>
          <w:p w14:paraId="14AA454B"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106" w:type="dxa"/>
            <w:shd w:val="clear" w:color="auto" w:fill="auto"/>
          </w:tcPr>
          <w:p w14:paraId="633119EC"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84</w:t>
            </w:r>
          </w:p>
        </w:tc>
        <w:tc>
          <w:tcPr>
            <w:tcW w:w="2285" w:type="dxa"/>
            <w:shd w:val="clear" w:color="auto" w:fill="auto"/>
          </w:tcPr>
          <w:p w14:paraId="6DBC5E1B"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56</w:t>
            </w:r>
          </w:p>
        </w:tc>
        <w:tc>
          <w:tcPr>
            <w:tcW w:w="1973" w:type="dxa"/>
            <w:shd w:val="clear" w:color="auto" w:fill="FFFF00"/>
            <w:vAlign w:val="center"/>
          </w:tcPr>
          <w:p w14:paraId="6E7316CF"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10.66667</w:t>
            </w:r>
          </w:p>
        </w:tc>
      </w:tr>
      <w:tr w:rsidR="00902994" w:rsidRPr="00902994" w14:paraId="4615A801" w14:textId="77777777" w:rsidTr="001C1EEE">
        <w:trPr>
          <w:trHeight w:val="295"/>
        </w:trPr>
        <w:tc>
          <w:tcPr>
            <w:tcW w:w="803" w:type="dxa"/>
            <w:shd w:val="clear" w:color="auto" w:fill="auto"/>
          </w:tcPr>
          <w:p w14:paraId="1B97E1FF"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16</w:t>
            </w:r>
          </w:p>
        </w:tc>
        <w:tc>
          <w:tcPr>
            <w:tcW w:w="1145" w:type="dxa"/>
            <w:shd w:val="clear" w:color="auto" w:fill="auto"/>
          </w:tcPr>
          <w:p w14:paraId="2CC5B3ED"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3, 4</w:t>
            </w:r>
          </w:p>
        </w:tc>
        <w:tc>
          <w:tcPr>
            <w:tcW w:w="1299" w:type="dxa"/>
            <w:shd w:val="clear" w:color="auto" w:fill="auto"/>
          </w:tcPr>
          <w:p w14:paraId="37945F18"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106" w:type="dxa"/>
            <w:shd w:val="clear" w:color="auto" w:fill="auto"/>
          </w:tcPr>
          <w:p w14:paraId="5210E6F2"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2285" w:type="dxa"/>
            <w:shd w:val="clear" w:color="auto" w:fill="auto"/>
          </w:tcPr>
          <w:p w14:paraId="6D78B9D6"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74.67</w:t>
            </w:r>
          </w:p>
        </w:tc>
        <w:tc>
          <w:tcPr>
            <w:tcW w:w="1973" w:type="dxa"/>
            <w:vAlign w:val="center"/>
          </w:tcPr>
          <w:p w14:paraId="4B7E4479"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8</w:t>
            </w:r>
          </w:p>
        </w:tc>
      </w:tr>
      <w:tr w:rsidR="00902994" w:rsidRPr="00902994" w14:paraId="5E994D23" w14:textId="77777777" w:rsidTr="001C1EEE">
        <w:trPr>
          <w:trHeight w:val="289"/>
        </w:trPr>
        <w:tc>
          <w:tcPr>
            <w:tcW w:w="803" w:type="dxa"/>
            <w:shd w:val="clear" w:color="auto" w:fill="FFFF00"/>
          </w:tcPr>
          <w:p w14:paraId="47DB043B"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24</w:t>
            </w:r>
          </w:p>
        </w:tc>
        <w:tc>
          <w:tcPr>
            <w:tcW w:w="1145" w:type="dxa"/>
            <w:shd w:val="clear" w:color="auto" w:fill="auto"/>
          </w:tcPr>
          <w:p w14:paraId="383E2B6B"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c>
          <w:tcPr>
            <w:tcW w:w="1299" w:type="dxa"/>
            <w:shd w:val="clear" w:color="auto" w:fill="auto"/>
          </w:tcPr>
          <w:p w14:paraId="4414757F"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336</w:t>
            </w:r>
          </w:p>
        </w:tc>
        <w:tc>
          <w:tcPr>
            <w:tcW w:w="2106" w:type="dxa"/>
            <w:shd w:val="clear" w:color="auto" w:fill="auto"/>
          </w:tcPr>
          <w:p w14:paraId="5FEC69DE"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168</w:t>
            </w:r>
          </w:p>
        </w:tc>
        <w:tc>
          <w:tcPr>
            <w:tcW w:w="2285" w:type="dxa"/>
            <w:shd w:val="clear" w:color="auto" w:fill="auto"/>
          </w:tcPr>
          <w:p w14:paraId="0BA65699"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112</w:t>
            </w:r>
          </w:p>
        </w:tc>
        <w:tc>
          <w:tcPr>
            <w:tcW w:w="1973" w:type="dxa"/>
            <w:shd w:val="clear" w:color="auto" w:fill="FFFF00"/>
            <w:vAlign w:val="center"/>
          </w:tcPr>
          <w:p w14:paraId="0754E31C"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5.333333</w:t>
            </w:r>
          </w:p>
        </w:tc>
      </w:tr>
      <w:tr w:rsidR="00902994" w:rsidRPr="00902994" w14:paraId="276F2DF1" w14:textId="77777777" w:rsidTr="001C1EEE">
        <w:trPr>
          <w:trHeight w:val="43"/>
        </w:trPr>
        <w:tc>
          <w:tcPr>
            <w:tcW w:w="803" w:type="dxa"/>
            <w:shd w:val="clear" w:color="auto" w:fill="auto"/>
          </w:tcPr>
          <w:p w14:paraId="3A3118BF" w14:textId="77777777" w:rsidR="00902994" w:rsidRPr="00902994" w:rsidRDefault="00902994" w:rsidP="00902994">
            <w:pPr>
              <w:widowControl w:val="0"/>
              <w:autoSpaceDE w:val="0"/>
              <w:autoSpaceDN w:val="0"/>
              <w:spacing w:before="0" w:after="0" w:line="240" w:lineRule="auto"/>
              <w:ind w:left="0" w:firstLine="0"/>
              <w:rPr>
                <w:rFonts w:eastAsia="Times New Roman"/>
                <w:bCs/>
                <w:lang w:val="en-US" w:eastAsia="zh-CN" w:bidi="he-IL"/>
              </w:rPr>
            </w:pPr>
            <w:r w:rsidRPr="00902994">
              <w:rPr>
                <w:rFonts w:eastAsia="Times New Roman"/>
                <w:bCs/>
                <w:lang w:val="en-US" w:eastAsia="zh-CN" w:bidi="he-IL"/>
              </w:rPr>
              <w:t>[32]</w:t>
            </w:r>
          </w:p>
        </w:tc>
        <w:tc>
          <w:tcPr>
            <w:tcW w:w="1145" w:type="dxa"/>
            <w:shd w:val="clear" w:color="auto" w:fill="auto"/>
          </w:tcPr>
          <w:p w14:paraId="088F39D9"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[6]</w:t>
            </w:r>
          </w:p>
        </w:tc>
        <w:tc>
          <w:tcPr>
            <w:tcW w:w="1299" w:type="dxa"/>
            <w:shd w:val="clear" w:color="auto" w:fill="auto"/>
          </w:tcPr>
          <w:p w14:paraId="79AAE0DE"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448</w:t>
            </w:r>
          </w:p>
        </w:tc>
        <w:tc>
          <w:tcPr>
            <w:tcW w:w="2106" w:type="dxa"/>
            <w:shd w:val="clear" w:color="auto" w:fill="auto"/>
          </w:tcPr>
          <w:p w14:paraId="2B8196D7"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224</w:t>
            </w:r>
          </w:p>
        </w:tc>
        <w:tc>
          <w:tcPr>
            <w:tcW w:w="2285" w:type="dxa"/>
            <w:shd w:val="clear" w:color="auto" w:fill="auto"/>
          </w:tcPr>
          <w:p w14:paraId="2584890E"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149.33</w:t>
            </w:r>
          </w:p>
        </w:tc>
        <w:tc>
          <w:tcPr>
            <w:tcW w:w="1973" w:type="dxa"/>
            <w:vAlign w:val="center"/>
          </w:tcPr>
          <w:p w14:paraId="688A947B" w14:textId="77777777" w:rsidR="00902994" w:rsidRPr="00902994" w:rsidRDefault="00902994" w:rsidP="00902994">
            <w:pPr>
              <w:widowControl w:val="0"/>
              <w:autoSpaceDE w:val="0"/>
              <w:autoSpaceDN w:val="0"/>
              <w:spacing w:before="0" w:after="0" w:line="240" w:lineRule="auto"/>
              <w:ind w:left="0" w:firstLine="0"/>
              <w:rPr>
                <w:rFonts w:eastAsia="Times New Roman"/>
                <w:lang w:val="en-US" w:eastAsia="zh-CN" w:bidi="he-IL"/>
              </w:rPr>
            </w:pPr>
            <w:r w:rsidRPr="00902994">
              <w:rPr>
                <w:rFonts w:eastAsia="Times New Roman"/>
                <w:lang w:val="en-US" w:eastAsia="zh-CN" w:bidi="he-IL"/>
              </w:rPr>
              <w:t>4</w:t>
            </w:r>
          </w:p>
        </w:tc>
      </w:tr>
    </w:tbl>
    <w:p w14:paraId="7C79E233" w14:textId="4366D406" w:rsidR="00902994" w:rsidRDefault="00902994" w:rsidP="001C1EEE">
      <w:pPr>
        <w:spacing w:before="120" w:line="240" w:lineRule="auto"/>
        <w:ind w:left="0" w:firstLine="0"/>
        <w:rPr>
          <w:rFonts w:eastAsia="맑은 고딕"/>
          <w:kern w:val="2"/>
          <w:sz w:val="22"/>
          <w:szCs w:val="22"/>
          <w:lang w:eastAsia="ko-KR"/>
        </w:rPr>
      </w:pPr>
      <w:r>
        <w:rPr>
          <w:rFonts w:eastAsia="맑은 고딕"/>
          <w:kern w:val="2"/>
          <w:sz w:val="22"/>
          <w:szCs w:val="22"/>
          <w:lang w:eastAsia="ko-KR"/>
        </w:rPr>
        <w:t xml:space="preserve">In the rightmost column, we also calculated the number of samples per OOK symbol or equivalently per chip duration assuming the sampling clock 1.92 MHz for OOK symbol generation. It should be noted that M values that are integer multiple of 6 (i.e., M = 6, 12, 24) result in non-integer number of samples per chip duration. </w:t>
      </w:r>
      <w:r w:rsidR="007656BD">
        <w:rPr>
          <w:rFonts w:eastAsia="맑은 고딕"/>
          <w:kern w:val="2"/>
          <w:sz w:val="22"/>
          <w:szCs w:val="22"/>
          <w:lang w:eastAsia="ko-KR"/>
        </w:rPr>
        <w:t>In our view,</w:t>
      </w:r>
      <w:r>
        <w:rPr>
          <w:rFonts w:eastAsia="맑은 고딕"/>
          <w:kern w:val="2"/>
          <w:sz w:val="22"/>
          <w:szCs w:val="22"/>
          <w:lang w:eastAsia="ko-KR"/>
        </w:rPr>
        <w:t xml:space="preserve"> </w:t>
      </w:r>
      <w:r w:rsidR="0080351A">
        <w:rPr>
          <w:rFonts w:eastAsia="맑은 고딕"/>
          <w:kern w:val="2"/>
          <w:sz w:val="22"/>
          <w:szCs w:val="22"/>
          <w:lang w:eastAsia="ko-KR"/>
        </w:rPr>
        <w:t xml:space="preserve">we need to consider this aspect when we discuss pros and cons of each of those candidate M values. Besides, there is a discussion on </w:t>
      </w:r>
      <w:r w:rsidR="00111C59">
        <w:rPr>
          <w:rFonts w:eastAsia="맑은 고딕"/>
          <w:kern w:val="2"/>
          <w:sz w:val="22"/>
          <w:szCs w:val="22"/>
          <w:lang w:eastAsia="ko-KR"/>
        </w:rPr>
        <w:t>whether the CP handling</w:t>
      </w:r>
      <w:r w:rsidR="0080351A">
        <w:rPr>
          <w:rFonts w:eastAsia="맑은 고딕"/>
          <w:kern w:val="2"/>
          <w:sz w:val="22"/>
          <w:szCs w:val="22"/>
          <w:lang w:eastAsia="ko-KR"/>
        </w:rPr>
        <w:t xml:space="preserve"> </w:t>
      </w:r>
      <w:r w:rsidR="00111C59">
        <w:rPr>
          <w:rFonts w:eastAsia="맑은 고딕"/>
          <w:kern w:val="2"/>
          <w:sz w:val="22"/>
          <w:szCs w:val="22"/>
          <w:lang w:eastAsia="ko-KR"/>
        </w:rPr>
        <w:t>methods (Type 1 and Type 2) can support M &gt; 8 efficiently.</w:t>
      </w:r>
      <w:r w:rsidR="0080351A">
        <w:rPr>
          <w:rFonts w:eastAsia="맑은 고딕"/>
          <w:kern w:val="2"/>
          <w:sz w:val="22"/>
          <w:szCs w:val="22"/>
          <w:lang w:eastAsia="ko-KR"/>
        </w:rPr>
        <w:t xml:space="preserve"> </w:t>
      </w:r>
      <w:r w:rsidR="00111C59">
        <w:rPr>
          <w:rFonts w:eastAsia="맑은 고딕"/>
          <w:kern w:val="2"/>
          <w:sz w:val="22"/>
          <w:szCs w:val="22"/>
          <w:lang w:eastAsia="ko-KR"/>
        </w:rPr>
        <w:t xml:space="preserve">Given the situation, we can support M = 1, 2, 4, 8 as a first step, and </w:t>
      </w:r>
      <w:r w:rsidR="007656BD">
        <w:rPr>
          <w:rFonts w:eastAsia="맑은 고딕"/>
          <w:kern w:val="2"/>
          <w:sz w:val="22"/>
          <w:szCs w:val="22"/>
          <w:lang w:eastAsia="ko-KR"/>
        </w:rPr>
        <w:t xml:space="preserve">then </w:t>
      </w:r>
      <w:r w:rsidR="00111C59">
        <w:rPr>
          <w:rFonts w:eastAsia="맑은 고딕"/>
          <w:kern w:val="2"/>
          <w:sz w:val="22"/>
          <w:szCs w:val="22"/>
          <w:lang w:eastAsia="ko-KR"/>
        </w:rPr>
        <w:t>further study whether to support other M values.</w:t>
      </w:r>
    </w:p>
    <w:p w14:paraId="3D31CD76" w14:textId="36897862" w:rsidR="00111C59" w:rsidRPr="001C1EEE" w:rsidRDefault="00111C59" w:rsidP="001C1EEE">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w:t>
      </w:r>
      <w:r w:rsidR="007656BD">
        <w:rPr>
          <w:rFonts w:eastAsia="맑은 고딕"/>
          <w:b/>
          <w:i/>
          <w:kern w:val="2"/>
          <w:sz w:val="22"/>
          <w:szCs w:val="22"/>
          <w:lang w:val="en-US" w:eastAsia="ko-KR"/>
        </w:rPr>
        <w:t>18</w:t>
      </w:r>
      <w:r>
        <w:rPr>
          <w:rFonts w:eastAsia="맑은 고딕"/>
          <w:b/>
          <w:i/>
          <w:kern w:val="2"/>
          <w:sz w:val="22"/>
          <w:szCs w:val="22"/>
          <w:lang w:val="en-US" w:eastAsia="ko-KR"/>
        </w:rPr>
        <w:t xml:space="preserve">: </w:t>
      </w:r>
      <w:r w:rsidRPr="001C1EEE">
        <w:rPr>
          <w:rFonts w:eastAsia="맑은 고딕"/>
          <w:b/>
          <w:i/>
          <w:kern w:val="2"/>
          <w:sz w:val="22"/>
          <w:szCs w:val="22"/>
          <w:lang w:val="en-US" w:eastAsia="ko-KR"/>
        </w:rPr>
        <w:t>Support at least M = 1, 2, 4, 8.</w:t>
      </w:r>
    </w:p>
    <w:p w14:paraId="3AA4047B" w14:textId="65382071" w:rsidR="00111C59" w:rsidRPr="001C1EEE" w:rsidRDefault="00111C59" w:rsidP="001C1EEE">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16, [32] considering CP handling issues</w:t>
      </w:r>
    </w:p>
    <w:p w14:paraId="414CA9A4" w14:textId="2B58CDDF" w:rsidR="00111C59" w:rsidRPr="001C1EEE" w:rsidRDefault="00111C59" w:rsidP="001C1EEE">
      <w:pPr>
        <w:pStyle w:val="ad"/>
        <w:numPr>
          <w:ilvl w:val="0"/>
          <w:numId w:val="8"/>
        </w:numPr>
        <w:spacing w:before="120" w:line="240" w:lineRule="auto"/>
        <w:ind w:leftChars="0"/>
        <w:rPr>
          <w:rFonts w:eastAsia="맑은 고딕"/>
          <w:b/>
          <w:i/>
          <w:kern w:val="2"/>
          <w:sz w:val="22"/>
          <w:szCs w:val="22"/>
          <w:lang w:val="en-US" w:eastAsia="ko-KR"/>
        </w:rPr>
      </w:pPr>
      <w:r w:rsidRPr="001C1EEE">
        <w:rPr>
          <w:rFonts w:ascii="Times New Roman" w:eastAsia="맑은 고딕" w:hAnsi="Times New Roman"/>
          <w:b/>
          <w:i/>
          <w:kern w:val="2"/>
          <w:sz w:val="22"/>
          <w:szCs w:val="22"/>
          <w:lang w:val="en-US" w:eastAsia="ko-KR"/>
        </w:rPr>
        <w:t>FFS other M values such as M = 6, 12, 24 considering non-integer number of samples per OO</w:t>
      </w:r>
      <w:r w:rsidRPr="00386559">
        <w:rPr>
          <w:rFonts w:ascii="Times New Roman" w:eastAsia="맑은 고딕" w:hAnsi="Times New Roman"/>
          <w:b/>
          <w:i/>
          <w:kern w:val="2"/>
          <w:sz w:val="22"/>
          <w:szCs w:val="22"/>
          <w:lang w:val="en-US" w:eastAsia="ko-KR"/>
        </w:rPr>
        <w:t>K symbol and CP handling issues</w:t>
      </w:r>
    </w:p>
    <w:p w14:paraId="6A3BF443" w14:textId="77777777" w:rsidR="009E5DB8" w:rsidRPr="00386559" w:rsidRDefault="009E5DB8" w:rsidP="001C1EEE">
      <w:pPr>
        <w:spacing w:before="120" w:line="240" w:lineRule="auto"/>
        <w:ind w:left="0" w:firstLine="0"/>
        <w:rPr>
          <w:rFonts w:eastAsia="맑은 고딕"/>
          <w:kern w:val="2"/>
          <w:sz w:val="22"/>
          <w:szCs w:val="22"/>
          <w:lang w:eastAsia="ko-KR"/>
        </w:rPr>
      </w:pPr>
    </w:p>
    <w:p w14:paraId="47F4EE9C" w14:textId="51A538C2" w:rsidR="00A05D9C" w:rsidRDefault="00D035B7"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w:t>
      </w:r>
      <w:r w:rsidR="00A05D9C">
        <w:rPr>
          <w:rFonts w:eastAsia="맑은 고딕"/>
          <w:kern w:val="2"/>
          <w:sz w:val="22"/>
          <w:szCs w:val="22"/>
          <w:lang w:eastAsia="ko-KR"/>
        </w:rPr>
        <w:t xml:space="preserve">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 basically the same modulation scheme(s) for both backscattered and internally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transmissions is(are) preferred based on the </w:t>
      </w:r>
      <w:r w:rsidR="0097399F">
        <w:rPr>
          <w:rFonts w:eastAsia="맑은 고딕"/>
          <w:kern w:val="2"/>
          <w:sz w:val="22"/>
          <w:szCs w:val="22"/>
          <w:lang w:eastAsia="ko-KR"/>
        </w:rPr>
        <w:t xml:space="preserve">agreed </w:t>
      </w:r>
      <w:r w:rsidR="00A05D9C">
        <w:rPr>
          <w:rFonts w:eastAsia="맑은 고딕"/>
          <w:kern w:val="2"/>
          <w:sz w:val="22"/>
          <w:szCs w:val="22"/>
          <w:lang w:eastAsia="ko-KR"/>
        </w:rPr>
        <w:t xml:space="preserve">principle </w:t>
      </w:r>
      <w:r w:rsidR="0097399F">
        <w:rPr>
          <w:rFonts w:eastAsia="맑은 고딕"/>
          <w:kern w:val="2"/>
          <w:sz w:val="22"/>
          <w:szCs w:val="22"/>
          <w:lang w:eastAsia="ko-KR"/>
        </w:rPr>
        <w:t>in the General Scope of the SID which is “</w:t>
      </w:r>
      <w:r w:rsidR="0097399F"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sidR="0097399F">
        <w:rPr>
          <w:rFonts w:eastAsia="맑은 고딕"/>
          <w:kern w:val="2"/>
          <w:sz w:val="22"/>
          <w:szCs w:val="22"/>
          <w:lang w:eastAsia="ko-KR"/>
        </w:rPr>
        <w:t xml:space="preserve"> …</w:t>
      </w:r>
      <w:r w:rsidR="0097399F" w:rsidRPr="0097399F">
        <w:rPr>
          <w:rFonts w:eastAsia="맑은 고딕"/>
          <w:kern w:val="2"/>
          <w:sz w:val="22"/>
          <w:szCs w:val="22"/>
          <w:lang w:eastAsia="ko-KR"/>
        </w:rPr>
        <w:t>”</w:t>
      </w:r>
      <w:r w:rsidR="00DB3A05">
        <w:rPr>
          <w:rFonts w:eastAsia="맑은 고딕"/>
          <w:kern w:val="2"/>
          <w:sz w:val="22"/>
          <w:szCs w:val="22"/>
          <w:lang w:eastAsia="ko-KR"/>
        </w:rPr>
        <w:t xml:space="preserve">. It may be okay to study pros and cons of supporting different modulation schemes for the internally generated </w:t>
      </w:r>
      <w:r w:rsidR="005251E9">
        <w:rPr>
          <w:rFonts w:eastAsia="맑은 고딕"/>
          <w:kern w:val="2"/>
          <w:sz w:val="22"/>
          <w:szCs w:val="22"/>
          <w:lang w:eastAsia="ko-KR"/>
        </w:rPr>
        <w:t xml:space="preserve">D2R </w:t>
      </w:r>
      <w:r w:rsidR="00DB3A05">
        <w:rPr>
          <w:rFonts w:eastAsia="맑은 고딕"/>
          <w:kern w:val="2"/>
          <w:sz w:val="22"/>
          <w:szCs w:val="22"/>
          <w:lang w:eastAsia="ko-KR"/>
        </w:rPr>
        <w:t>transmission, but the barrier for introduction can be raised.</w:t>
      </w:r>
    </w:p>
    <w:p w14:paraId="38B7D3DD" w14:textId="60C23544" w:rsidR="00280E9E" w:rsidRPr="00614EDB" w:rsidRDefault="00280E9E" w:rsidP="00280E9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656BD">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sidR="00DB3A05">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basically </w:t>
      </w:r>
      <w:r w:rsidR="00DB3A05" w:rsidRPr="00280E9E">
        <w:rPr>
          <w:rFonts w:eastAsia="맑은 고딕"/>
          <w:b/>
          <w:i/>
          <w:kern w:val="2"/>
          <w:sz w:val="22"/>
          <w:szCs w:val="22"/>
          <w:lang w:val="en-US" w:eastAsia="ko-KR"/>
        </w:rPr>
        <w:t>the same modulation scheme</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s</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 xml:space="preserve"> as for the backscattered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00DB3A05"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is(are) assumed.</w:t>
      </w:r>
    </w:p>
    <w:p w14:paraId="4B30594A" w14:textId="21071A51" w:rsidR="00280E9E" w:rsidRPr="00280E9E" w:rsidRDefault="00DB3A0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00280E9E"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 xml:space="preserve">different from that(those) use for backscattered </w:t>
      </w:r>
      <w:r w:rsidR="005251E9">
        <w:rPr>
          <w:rFonts w:ascii="Times New Roman" w:eastAsia="맑은 고딕" w:hAnsi="Times New Roman"/>
          <w:b/>
          <w:i/>
          <w:kern w:val="2"/>
          <w:sz w:val="22"/>
          <w:szCs w:val="22"/>
          <w:lang w:val="en-US" w:eastAsia="ko-KR"/>
        </w:rPr>
        <w:t xml:space="preserve">D2R </w:t>
      </w:r>
      <w:r>
        <w:rPr>
          <w:rFonts w:ascii="Times New Roman" w:eastAsia="맑은 고딕" w:hAnsi="Times New Roman"/>
          <w:b/>
          <w:i/>
          <w:kern w:val="2"/>
          <w:sz w:val="22"/>
          <w:szCs w:val="22"/>
          <w:lang w:val="en-US" w:eastAsia="ko-KR"/>
        </w:rPr>
        <w:t>transmission can be studied, but the barrier for introduction can be raised.</w:t>
      </w:r>
    </w:p>
    <w:p w14:paraId="3C720C6D" w14:textId="411CA63E" w:rsidR="00F705F0" w:rsidRDefault="00F705F0" w:rsidP="00F705F0">
      <w:pPr>
        <w:spacing w:before="120" w:after="0" w:line="240" w:lineRule="auto"/>
        <w:ind w:left="0" w:firstLine="0"/>
        <w:rPr>
          <w:rFonts w:eastAsia="맑은 고딕"/>
          <w:b/>
          <w:kern w:val="2"/>
          <w:sz w:val="22"/>
          <w:szCs w:val="22"/>
          <w:lang w:val="en-US" w:eastAsia="ko-KR"/>
        </w:rPr>
      </w:pPr>
    </w:p>
    <w:p w14:paraId="7B8EB7BC" w14:textId="38341B45" w:rsidR="0028311E" w:rsidRDefault="0028311E" w:rsidP="00D42B75">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our view, the subcarrier modulation techniques which is also used for backscattered </w:t>
      </w:r>
      <w:r w:rsidR="005251E9">
        <w:rPr>
          <w:rFonts w:eastAsia="맑은 고딕"/>
          <w:kern w:val="2"/>
          <w:sz w:val="22"/>
          <w:szCs w:val="22"/>
          <w:lang w:eastAsia="ko-KR"/>
        </w:rPr>
        <w:t xml:space="preserve">T=&gt;R (D2R) </w:t>
      </w:r>
      <w:r>
        <w:rPr>
          <w:rFonts w:eastAsia="맑은 고딕"/>
          <w:kern w:val="2"/>
          <w:sz w:val="22"/>
          <w:szCs w:val="22"/>
          <w:lang w:eastAsia="ko-KR"/>
        </w:rPr>
        <w:t xml:space="preserve">transmission for </w:t>
      </w:r>
      <w:r w:rsidR="00E76906">
        <w:rPr>
          <w:rFonts w:eastAsia="맑은 고딕"/>
          <w:kern w:val="2"/>
          <w:sz w:val="22"/>
          <w:szCs w:val="22"/>
          <w:lang w:eastAsia="ko-KR"/>
        </w:rPr>
        <w:t>UHF passive RFID</w:t>
      </w:r>
      <w:r>
        <w:rPr>
          <w:rFonts w:eastAsia="맑은 고딕"/>
          <w:kern w:val="2"/>
          <w:sz w:val="22"/>
          <w:szCs w:val="22"/>
          <w:lang w:eastAsia="ko-KR"/>
        </w:rPr>
        <w:t xml:space="preserve"> can be useful in Ambient IoT, e.g., to avoid/mitigate gNB/IN self-interference and/or collisions among </w:t>
      </w:r>
      <w:r w:rsidR="005251E9">
        <w:rPr>
          <w:rFonts w:eastAsia="맑은 고딕"/>
          <w:kern w:val="2"/>
          <w:sz w:val="22"/>
          <w:szCs w:val="22"/>
          <w:lang w:eastAsia="ko-KR"/>
        </w:rPr>
        <w:t xml:space="preserve">D2R </w:t>
      </w:r>
      <w:r>
        <w:rPr>
          <w:rFonts w:eastAsia="맑은 고딕"/>
          <w:kern w:val="2"/>
          <w:sz w:val="22"/>
          <w:szCs w:val="22"/>
          <w:lang w:eastAsia="ko-KR"/>
        </w:rPr>
        <w:t>transmissions from different Ambient IoT devices. As part of this study on modulation techniques, we propose to include those subcarrier modulation techniques.</w:t>
      </w:r>
    </w:p>
    <w:p w14:paraId="31E1418C" w14:textId="15825762" w:rsidR="006F3EE3" w:rsidRPr="006F3EE3" w:rsidRDefault="006F3EE3" w:rsidP="006F3EE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656BD">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receiver or collisions among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transmissions from different AmIoT devices</w:t>
      </w:r>
      <w:r w:rsidR="0064105A">
        <w:rPr>
          <w:rFonts w:eastAsia="맑은 고딕"/>
          <w:b/>
          <w:i/>
          <w:kern w:val="2"/>
          <w:sz w:val="22"/>
          <w:szCs w:val="22"/>
          <w:lang w:val="en-US" w:eastAsia="ko-KR"/>
        </w:rPr>
        <w:t>.</w:t>
      </w:r>
    </w:p>
    <w:p w14:paraId="71668EFC" w14:textId="77777777" w:rsidR="006F3EE3" w:rsidRPr="00280E9E" w:rsidRDefault="006F3EE3" w:rsidP="00F705F0">
      <w:pPr>
        <w:spacing w:before="120" w:after="0" w:line="240" w:lineRule="auto"/>
        <w:ind w:left="0" w:firstLine="0"/>
        <w:rPr>
          <w:rFonts w:eastAsia="맑은 고딕"/>
          <w:b/>
          <w:kern w:val="2"/>
          <w:sz w:val="22"/>
          <w:szCs w:val="22"/>
          <w:lang w:val="en-US" w:eastAsia="ko-KR"/>
        </w:rPr>
      </w:pPr>
    </w:p>
    <w:p w14:paraId="10080AA0" w14:textId="4B756C89" w:rsidR="00A715EC"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Waveform</w:t>
      </w:r>
    </w:p>
    <w:tbl>
      <w:tblPr>
        <w:tblStyle w:val="a7"/>
        <w:tblW w:w="0" w:type="auto"/>
        <w:tblLook w:val="04A0" w:firstRow="1" w:lastRow="0" w:firstColumn="1" w:lastColumn="0" w:noHBand="0" w:noVBand="1"/>
      </w:tblPr>
      <w:tblGrid>
        <w:gridCol w:w="9629"/>
      </w:tblGrid>
      <w:tr w:rsidR="005D6864" w14:paraId="0774A3FC" w14:textId="77777777" w:rsidTr="00063726">
        <w:tc>
          <w:tcPr>
            <w:tcW w:w="9629" w:type="dxa"/>
          </w:tcPr>
          <w:p w14:paraId="0F835E34"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shd w:val="clear" w:color="auto" w:fill="00FF00"/>
                <w:lang w:eastAsia="ko-KR"/>
              </w:rPr>
              <w:t>Agreement</w:t>
            </w:r>
            <w:r>
              <w:rPr>
                <w:rFonts w:eastAsia="굴림" w:cs="굴림" w:hint="eastAsia"/>
                <w:bCs/>
                <w:lang w:eastAsia="ko-KR"/>
              </w:rPr>
              <w:t xml:space="preserve"> (RAN1#116)</w:t>
            </w:r>
          </w:p>
          <w:p w14:paraId="3DC19F59" w14:textId="77777777" w:rsidR="005D6864" w:rsidRPr="009C3208"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 xml:space="preserve">A-IoT DL study includes an OFDM-based waveform from A-IoT R2D (reader-to-device) perspective. </w:t>
            </w:r>
          </w:p>
          <w:p w14:paraId="480AE47C"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Depending on what modulation(s) are decided to be studied:</w:t>
            </w:r>
          </w:p>
          <w:p w14:paraId="64EC4A01"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 xml:space="preserve">Study whether/how to handle CP at transmitter/device/design </w:t>
            </w:r>
          </w:p>
          <w:p w14:paraId="57DFE3D9"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Study other characteristics of the OFDM waveform, e.g.:</w:t>
            </w:r>
          </w:p>
          <w:p w14:paraId="4334F3B8"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CP-OFDM</w:t>
            </w:r>
          </w:p>
          <w:p w14:paraId="6176A54B"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DFT-s-OFDM</w:t>
            </w:r>
          </w:p>
          <w:p w14:paraId="1FB02B14"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Etc.</w:t>
            </w:r>
          </w:p>
          <w:p w14:paraId="44716945"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The type of OFDM waveform is transparent to A-IoT device.</w:t>
            </w:r>
          </w:p>
          <w:p w14:paraId="4DE04F16"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Other waveforms from DL transmitter’s perspective can be proposed, and further discussion will consider whether or not they are included in the study.</w:t>
            </w:r>
          </w:p>
          <w:p w14:paraId="0F9B542C" w14:textId="77777777" w:rsidR="005D6864" w:rsidRDefault="005D6864" w:rsidP="00063726">
            <w:pPr>
              <w:spacing w:before="0" w:after="0" w:line="240" w:lineRule="auto"/>
              <w:ind w:left="0" w:firstLine="0"/>
              <w:jc w:val="left"/>
              <w:rPr>
                <w:rFonts w:eastAsia="굴림" w:cs="굴림"/>
                <w:bCs/>
                <w:lang w:eastAsia="ko-KR"/>
              </w:rPr>
            </w:pPr>
          </w:p>
          <w:p w14:paraId="0613A21B" w14:textId="77777777" w:rsidR="00655145" w:rsidRPr="00655145" w:rsidRDefault="00655145" w:rsidP="00655145">
            <w:pPr>
              <w:spacing w:before="0" w:after="0" w:line="240" w:lineRule="auto"/>
              <w:ind w:left="0" w:firstLine="0"/>
              <w:jc w:val="left"/>
              <w:rPr>
                <w:rFonts w:eastAsia="굴림" w:cs="굴림"/>
                <w:bCs/>
                <w:lang w:eastAsia="ko-KR"/>
              </w:rPr>
            </w:pPr>
            <w:r w:rsidRPr="00655145">
              <w:rPr>
                <w:rFonts w:eastAsia="굴림" w:cs="굴림"/>
                <w:bCs/>
                <w:shd w:val="clear" w:color="auto" w:fill="00FF00"/>
                <w:lang w:eastAsia="ko-KR"/>
              </w:rPr>
              <w:t>Agreement</w:t>
            </w:r>
            <w:r w:rsidRPr="00655145">
              <w:rPr>
                <w:rFonts w:eastAsia="굴림" w:cs="굴림"/>
                <w:bCs/>
                <w:lang w:eastAsia="ko-KR"/>
              </w:rPr>
              <w:t xml:space="preserve"> </w:t>
            </w:r>
            <w:r w:rsidRPr="001C1EEE">
              <w:rPr>
                <w:rFonts w:eastAsia="굴림" w:cs="굴림"/>
                <w:bCs/>
                <w:lang w:eastAsia="ko-KR"/>
              </w:rPr>
              <w:t>(RAN1#116b)</w:t>
            </w:r>
          </w:p>
          <w:p w14:paraId="3A3EA220" w14:textId="77777777" w:rsidR="00655145" w:rsidRPr="00655145" w:rsidRDefault="00655145" w:rsidP="00655145">
            <w:pPr>
              <w:spacing w:before="0" w:after="0" w:line="240" w:lineRule="auto"/>
              <w:ind w:left="0" w:firstLine="0"/>
              <w:jc w:val="left"/>
              <w:rPr>
                <w:rFonts w:eastAsia="굴림" w:cs="굴림"/>
                <w:bCs/>
                <w:lang w:eastAsia="ko-KR"/>
              </w:rPr>
            </w:pPr>
            <w:r w:rsidRPr="00655145">
              <w:rPr>
                <w:rFonts w:eastAsia="굴림" w:cs="굴림"/>
                <w:bCs/>
                <w:lang w:eastAsia="ko-KR"/>
              </w:rPr>
              <w:t>For R2D CP handling for OFDM based OOK waveform:</w:t>
            </w:r>
          </w:p>
          <w:p w14:paraId="0FDE87EF" w14:textId="77777777" w:rsidR="00655145" w:rsidRPr="00655145" w:rsidRDefault="00655145" w:rsidP="00655145">
            <w:pPr>
              <w:numPr>
                <w:ilvl w:val="0"/>
                <w:numId w:val="18"/>
              </w:numPr>
              <w:spacing w:before="0" w:after="0" w:line="240" w:lineRule="auto"/>
              <w:jc w:val="left"/>
              <w:rPr>
                <w:rFonts w:eastAsia="굴림" w:cs="굴림"/>
                <w:bCs/>
                <w:lang w:eastAsia="ko-KR"/>
              </w:rPr>
            </w:pPr>
            <w:r w:rsidRPr="00655145">
              <w:rPr>
                <w:rFonts w:eastAsia="굴림" w:cs="굴림"/>
                <w:bCs/>
                <w:lang w:eastAsia="ko-KR"/>
              </w:rPr>
              <w:t>For potential down-selection, study among the following candidate methods</w:t>
            </w:r>
          </w:p>
          <w:p w14:paraId="67119B49"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 xml:space="preserve">Method Type 1: Removal of CP at device without specified transmit-side </w:t>
            </w:r>
          </w:p>
          <w:p w14:paraId="297F39F4"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How device determines the CP location</w:t>
            </w:r>
          </w:p>
          <w:p w14:paraId="10DF17D7"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59A2508C"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42F8E29A"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Method Type 2: Ensure the CP insertion of OFDM-based waveform will not introduce false rising/falling edge between the last OOK chip in OFDM symbol (</w:t>
            </w:r>
            <w:r w:rsidRPr="00655145">
              <w:rPr>
                <w:rFonts w:eastAsia="굴림" w:cs="굴림"/>
                <w:bCs/>
                <w:i/>
                <w:iCs/>
                <w:lang w:eastAsia="ko-KR"/>
              </w:rPr>
              <w:t>n</w:t>
            </w:r>
            <w:r w:rsidRPr="00655145">
              <w:rPr>
                <w:rFonts w:eastAsia="굴림" w:cs="굴림"/>
                <w:bCs/>
                <w:lang w:eastAsia="ko-KR"/>
              </w:rPr>
              <w:t xml:space="preserve">-1) and the first OOK chip in OFDM symbol </w:t>
            </w:r>
            <w:r w:rsidRPr="00655145">
              <w:rPr>
                <w:rFonts w:eastAsia="굴림" w:cs="굴림"/>
                <w:bCs/>
                <w:i/>
                <w:iCs/>
                <w:lang w:eastAsia="ko-KR"/>
              </w:rPr>
              <w:t>n</w:t>
            </w:r>
            <w:r w:rsidRPr="00655145">
              <w:rPr>
                <w:rFonts w:eastAsia="굴림" w:cs="굴림"/>
                <w:bCs/>
                <w:lang w:eastAsia="ko-KR"/>
              </w:rPr>
              <w:t>.</w:t>
            </w:r>
          </w:p>
          <w:p w14:paraId="6119FC52"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Whether/how to arrange that OOK chips have equal length after CP insertion</w:t>
            </w:r>
          </w:p>
          <w:p w14:paraId="3CF1AF7B"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1EE5C56C"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Detail of relationship to line code codewords</w:t>
            </w:r>
          </w:p>
          <w:p w14:paraId="6FD37B80"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1F35D157"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[Other method types are not precluded]</w:t>
            </w:r>
          </w:p>
          <w:p w14:paraId="6EACC98C" w14:textId="77777777" w:rsidR="00655145" w:rsidRPr="00655145" w:rsidRDefault="00655145" w:rsidP="00655145">
            <w:pPr>
              <w:numPr>
                <w:ilvl w:val="0"/>
                <w:numId w:val="18"/>
              </w:numPr>
              <w:spacing w:before="0" w:after="0" w:line="240" w:lineRule="auto"/>
              <w:jc w:val="left"/>
              <w:rPr>
                <w:rFonts w:eastAsia="굴림" w:cs="굴림"/>
                <w:bCs/>
                <w:lang w:eastAsia="ko-KR"/>
              </w:rPr>
            </w:pPr>
            <w:r w:rsidRPr="00655145">
              <w:rPr>
                <w:rFonts w:eastAsia="굴림" w:cs="굴림"/>
                <w:bCs/>
                <w:lang w:eastAsia="ko-KR"/>
              </w:rPr>
              <w:t>Study of the methods should include e.g.:</w:t>
            </w:r>
          </w:p>
          <w:p w14:paraId="75BD02FB"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CP impact on R2D timing acquisition, and decoding &amp; performance of PRDCH</w:t>
            </w:r>
          </w:p>
          <w:p w14:paraId="6F285297"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Reader and device implementation complexities</w:t>
            </w:r>
          </w:p>
          <w:p w14:paraId="78F54AFC"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Interference between R2D and NR DL/UL if in the same NR band</w:t>
            </w:r>
          </w:p>
          <w:p w14:paraId="754AA78B"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Spectrum efficiency</w:t>
            </w:r>
          </w:p>
          <w:p w14:paraId="2DC6C8CA" w14:textId="77777777" w:rsidR="00655145" w:rsidRDefault="00655145" w:rsidP="00063726">
            <w:pPr>
              <w:spacing w:before="0" w:after="0" w:line="240" w:lineRule="auto"/>
              <w:ind w:left="0" w:firstLine="0"/>
              <w:jc w:val="left"/>
              <w:rPr>
                <w:rFonts w:eastAsia="굴림" w:cs="굴림"/>
                <w:bCs/>
                <w:lang w:eastAsia="ko-KR"/>
              </w:rPr>
            </w:pPr>
          </w:p>
          <w:p w14:paraId="49C7FCEC" w14:textId="77777777" w:rsidR="00763F8B" w:rsidRPr="00763F8B" w:rsidRDefault="00763F8B" w:rsidP="00763F8B">
            <w:pPr>
              <w:spacing w:before="0" w:after="0" w:line="240" w:lineRule="auto"/>
              <w:ind w:left="0" w:firstLine="0"/>
              <w:jc w:val="left"/>
              <w:rPr>
                <w:rFonts w:eastAsia="굴림" w:cs="굴림"/>
                <w:bCs/>
                <w:lang w:eastAsia="ko-KR"/>
              </w:rPr>
            </w:pPr>
            <w:r w:rsidRPr="001C1EEE">
              <w:rPr>
                <w:rFonts w:eastAsia="굴림" w:cs="굴림"/>
                <w:bCs/>
                <w:shd w:val="clear" w:color="auto" w:fill="00FF00"/>
                <w:lang w:eastAsia="ko-KR"/>
              </w:rPr>
              <w:t>Agreement</w:t>
            </w:r>
            <w:r w:rsidRPr="00763F8B">
              <w:rPr>
                <w:rFonts w:eastAsia="굴림" w:cs="굴림"/>
                <w:bCs/>
                <w:lang w:eastAsia="ko-KR"/>
              </w:rPr>
              <w:t xml:space="preserve"> </w:t>
            </w:r>
            <w:r w:rsidRPr="00763F8B">
              <w:rPr>
                <w:rFonts w:eastAsia="굴림" w:cs="굴림"/>
                <w:b/>
                <w:bCs/>
                <w:lang w:eastAsia="ko-KR"/>
              </w:rPr>
              <w:t>(RAN1#117)</w:t>
            </w:r>
          </w:p>
          <w:p w14:paraId="183EBF4E" w14:textId="77777777" w:rsidR="00763F8B" w:rsidRPr="00763F8B" w:rsidRDefault="00763F8B" w:rsidP="00763F8B">
            <w:pPr>
              <w:spacing w:before="0" w:after="0" w:line="240" w:lineRule="auto"/>
              <w:ind w:left="0" w:firstLine="0"/>
              <w:jc w:val="left"/>
              <w:rPr>
                <w:rFonts w:eastAsia="굴림" w:cs="굴림"/>
                <w:bCs/>
                <w:lang w:eastAsia="ko-KR"/>
              </w:rPr>
            </w:pPr>
            <w:r w:rsidRPr="00763F8B">
              <w:rPr>
                <w:rFonts w:eastAsia="굴림" w:cs="굴림"/>
                <w:bCs/>
                <w:lang w:eastAsia="ko-KR"/>
              </w:rPr>
              <w:t>Study the following regarding CP location/length determination for Method Type 1:</w:t>
            </w:r>
          </w:p>
          <w:p w14:paraId="3A3DD772" w14:textId="77777777" w:rsidR="00763F8B" w:rsidRPr="00763F8B" w:rsidRDefault="00763F8B" w:rsidP="00763F8B">
            <w:pPr>
              <w:numPr>
                <w:ilvl w:val="1"/>
                <w:numId w:val="30"/>
              </w:numPr>
              <w:spacing w:before="0" w:after="0" w:line="240" w:lineRule="auto"/>
              <w:jc w:val="left"/>
              <w:rPr>
                <w:rFonts w:eastAsia="굴림" w:cs="굴림"/>
                <w:bCs/>
                <w:lang w:eastAsia="ko-KR"/>
              </w:rPr>
            </w:pPr>
            <w:r w:rsidRPr="00763F8B">
              <w:rPr>
                <w:rFonts w:eastAsia="굴림" w:cs="굴림"/>
                <w:bCs/>
                <w:lang w:eastAsia="ko-KR"/>
              </w:rPr>
              <w:lastRenderedPageBreak/>
              <w:t>Alt 1: Device assumes same CP length for each OFDM symbol, i.e. does not distinguish exact CP length among different OFDM symbols</w:t>
            </w:r>
          </w:p>
          <w:p w14:paraId="717F0E85" w14:textId="77777777" w:rsidR="00763F8B" w:rsidRPr="00763F8B" w:rsidRDefault="00763F8B" w:rsidP="00763F8B">
            <w:pPr>
              <w:numPr>
                <w:ilvl w:val="1"/>
                <w:numId w:val="30"/>
              </w:numPr>
              <w:spacing w:before="0" w:after="0" w:line="240" w:lineRule="auto"/>
              <w:jc w:val="left"/>
              <w:rPr>
                <w:rFonts w:eastAsia="굴림" w:cs="굴림"/>
                <w:bCs/>
                <w:lang w:eastAsia="ko-KR"/>
              </w:rPr>
            </w:pPr>
            <w:r w:rsidRPr="00763F8B">
              <w:rPr>
                <w:rFonts w:eastAsia="굴림" w:cs="굴림"/>
                <w:bCs/>
                <w:lang w:eastAsia="ko-KR"/>
              </w:rPr>
              <w:t>Alt 2: duration between transition edges is utilized by device to determine CP location/length, i.e. if the duration appears to be invalid based on known chip duration</w:t>
            </w:r>
          </w:p>
          <w:p w14:paraId="325D09EA"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are encouraged to clarify the CP removal method used and implementation aspects for the device</w:t>
            </w:r>
          </w:p>
          <w:p w14:paraId="36522AC1"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Evaluations are encouraged to be performed for a small value of M, e.g. 4 and a large value of M, e.g. 24, at least by comparison to the case where the CP length of each OFDM symbol is known by device</w:t>
            </w:r>
          </w:p>
          <w:p w14:paraId="093EF24D"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should report the values of SFO, and SFO detection methods used in evaluations</w:t>
            </w:r>
          </w:p>
          <w:p w14:paraId="4EE232B0" w14:textId="77777777" w:rsidR="00763F8B" w:rsidRPr="00763F8B" w:rsidRDefault="00763F8B" w:rsidP="00763F8B">
            <w:pPr>
              <w:spacing w:before="0" w:after="0" w:line="240" w:lineRule="auto"/>
              <w:ind w:left="0" w:firstLine="0"/>
              <w:jc w:val="left"/>
              <w:rPr>
                <w:rFonts w:eastAsia="굴림" w:cs="굴림"/>
                <w:bCs/>
                <w:iCs/>
                <w:lang w:eastAsia="ko-KR"/>
              </w:rPr>
            </w:pPr>
          </w:p>
          <w:p w14:paraId="56BF650D" w14:textId="77777777" w:rsidR="00763F8B" w:rsidRPr="00763F8B" w:rsidRDefault="00763F8B" w:rsidP="00763F8B">
            <w:pPr>
              <w:spacing w:before="0" w:after="0" w:line="240" w:lineRule="auto"/>
              <w:ind w:left="0" w:firstLine="0"/>
              <w:jc w:val="left"/>
              <w:rPr>
                <w:rFonts w:eastAsia="굴림" w:cs="굴림"/>
                <w:bCs/>
                <w:lang w:eastAsia="ko-KR"/>
              </w:rPr>
            </w:pPr>
            <w:r w:rsidRPr="001C1EEE">
              <w:rPr>
                <w:rFonts w:eastAsia="굴림" w:cs="굴림"/>
                <w:bCs/>
                <w:shd w:val="clear" w:color="auto" w:fill="00FF00"/>
                <w:lang w:eastAsia="ko-KR"/>
              </w:rPr>
              <w:t>Agreement</w:t>
            </w:r>
            <w:r w:rsidRPr="00763F8B">
              <w:rPr>
                <w:rFonts w:eastAsia="굴림" w:cs="굴림"/>
                <w:bCs/>
                <w:lang w:eastAsia="ko-KR"/>
              </w:rPr>
              <w:t xml:space="preserve"> </w:t>
            </w:r>
            <w:r w:rsidRPr="00763F8B">
              <w:rPr>
                <w:rFonts w:eastAsia="굴림" w:cs="굴림"/>
                <w:b/>
                <w:bCs/>
                <w:lang w:eastAsia="ko-KR"/>
              </w:rPr>
              <w:t>(RAN1#117)</w:t>
            </w:r>
          </w:p>
          <w:p w14:paraId="079478C5" w14:textId="77777777" w:rsidR="00763F8B" w:rsidRPr="00763F8B" w:rsidRDefault="00763F8B" w:rsidP="00763F8B">
            <w:pPr>
              <w:spacing w:before="0" w:after="0" w:line="240" w:lineRule="auto"/>
              <w:ind w:left="0" w:firstLine="0"/>
              <w:jc w:val="left"/>
              <w:rPr>
                <w:rFonts w:eastAsia="굴림" w:cs="굴림"/>
                <w:bCs/>
                <w:lang w:eastAsia="ko-KR"/>
              </w:rPr>
            </w:pPr>
            <w:r w:rsidRPr="00763F8B">
              <w:rPr>
                <w:rFonts w:eastAsia="굴림" w:cs="굴림"/>
                <w:bCs/>
                <w:lang w:eastAsia="ko-KR"/>
              </w:rPr>
              <w:t>Study the following options regarding subcarrier orthogonality for Method Type 2:</w:t>
            </w:r>
          </w:p>
          <w:p w14:paraId="65E9D742"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Alt 1: Method Type 2 retains subcarrier orthogonality (i.e. CP copied from the end of an OFDM symbol)</w:t>
            </w:r>
          </w:p>
          <w:p w14:paraId="56F3F9EF" w14:textId="77777777" w:rsidR="00763F8B" w:rsidRPr="00763F8B" w:rsidRDefault="00763F8B" w:rsidP="00763F8B">
            <w:pPr>
              <w:numPr>
                <w:ilvl w:val="0"/>
                <w:numId w:val="31"/>
              </w:numPr>
              <w:spacing w:before="0" w:after="0" w:line="240" w:lineRule="auto"/>
              <w:jc w:val="left"/>
              <w:rPr>
                <w:rFonts w:eastAsia="굴림" w:cs="굴림"/>
                <w:bCs/>
                <w:lang w:eastAsia="ko-KR"/>
              </w:rPr>
            </w:pPr>
            <w:r w:rsidRPr="00763F8B">
              <w:rPr>
                <w:rFonts w:eastAsia="굴림" w:cs="굴림"/>
                <w:bCs/>
                <w:lang w:eastAsia="ko-KR"/>
              </w:rPr>
              <w:t>Alt 1-1: The first OOK chip(s) and the last OOK chip(s) in an OFDM symbol are the same</w:t>
            </w:r>
          </w:p>
          <w:p w14:paraId="68C8226F" w14:textId="77777777" w:rsidR="00763F8B" w:rsidRPr="00763F8B" w:rsidRDefault="00763F8B" w:rsidP="00763F8B">
            <w:pPr>
              <w:numPr>
                <w:ilvl w:val="1"/>
                <w:numId w:val="31"/>
              </w:numPr>
              <w:spacing w:before="0" w:after="0" w:line="240" w:lineRule="auto"/>
              <w:jc w:val="left"/>
              <w:rPr>
                <w:rFonts w:eastAsia="굴림" w:cs="굴림"/>
                <w:bCs/>
                <w:lang w:eastAsia="ko-KR"/>
              </w:rPr>
            </w:pPr>
            <w:r w:rsidRPr="00763F8B">
              <w:rPr>
                <w:rFonts w:eastAsia="굴림" w:cs="굴림"/>
                <w:bCs/>
                <w:lang w:eastAsia="ko-KR"/>
              </w:rPr>
              <w:t>FFS: whether this alternative applies if CP length is longer than the chip duration</w:t>
            </w:r>
          </w:p>
          <w:p w14:paraId="60DDE9A5" w14:textId="77777777" w:rsidR="00763F8B" w:rsidRPr="00763F8B" w:rsidRDefault="00763F8B" w:rsidP="00763F8B">
            <w:pPr>
              <w:numPr>
                <w:ilvl w:val="0"/>
                <w:numId w:val="31"/>
              </w:numPr>
              <w:spacing w:before="0" w:after="0" w:line="240" w:lineRule="auto"/>
              <w:jc w:val="left"/>
              <w:rPr>
                <w:rFonts w:eastAsia="굴림" w:cs="굴림"/>
                <w:bCs/>
                <w:lang w:eastAsia="ko-KR"/>
              </w:rPr>
            </w:pPr>
            <w:r w:rsidRPr="00763F8B">
              <w:rPr>
                <w:rFonts w:eastAsia="굴림" w:cs="굴림"/>
                <w:bCs/>
                <w:lang w:eastAsia="ko-KR"/>
              </w:rPr>
              <w:t>Alt 1-2: Ensure a transition edge occurs only at the start or only at the end of the CP, and no transition edge occurs during the CP</w:t>
            </w:r>
          </w:p>
          <w:p w14:paraId="3C59394E" w14:textId="77777777" w:rsidR="00763F8B" w:rsidRPr="00763F8B" w:rsidRDefault="00763F8B" w:rsidP="00763F8B">
            <w:pPr>
              <w:numPr>
                <w:ilvl w:val="0"/>
                <w:numId w:val="31"/>
              </w:numPr>
              <w:spacing w:before="0" w:after="0" w:line="240" w:lineRule="auto"/>
              <w:jc w:val="left"/>
              <w:rPr>
                <w:rFonts w:eastAsia="굴림" w:cs="굴림"/>
                <w:bCs/>
                <w:lang w:eastAsia="ko-KR"/>
              </w:rPr>
            </w:pPr>
            <w:r w:rsidRPr="00763F8B">
              <w:rPr>
                <w:rFonts w:eastAsia="굴림" w:cs="굴림"/>
                <w:bCs/>
                <w:lang w:eastAsia="ko-KR"/>
              </w:rPr>
              <w:t>Other potential methods are not precluded</w:t>
            </w:r>
          </w:p>
          <w:p w14:paraId="45F8416C"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Alt 2: Method Type 2 does not retain subcarrier orthogonality</w:t>
            </w:r>
          </w:p>
          <w:p w14:paraId="5FF2AF23" w14:textId="77777777" w:rsidR="00763F8B" w:rsidRPr="00763F8B" w:rsidRDefault="00763F8B" w:rsidP="00763F8B">
            <w:pPr>
              <w:numPr>
                <w:ilvl w:val="0"/>
                <w:numId w:val="31"/>
              </w:numPr>
              <w:spacing w:before="0" w:after="0" w:line="240" w:lineRule="auto"/>
              <w:jc w:val="left"/>
              <w:rPr>
                <w:rFonts w:eastAsia="굴림" w:cs="굴림"/>
                <w:bCs/>
                <w:lang w:eastAsia="ko-KR"/>
              </w:rPr>
            </w:pPr>
            <w:r w:rsidRPr="00763F8B">
              <w:rPr>
                <w:rFonts w:eastAsia="굴림" w:cs="굴림"/>
                <w:bCs/>
                <w:lang w:eastAsia="ko-KR"/>
              </w:rPr>
              <w:t>Proponents to bring further details to RAN1#118</w:t>
            </w:r>
          </w:p>
          <w:p w14:paraId="7C35C8EC"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 xml:space="preserve">Evaluations and discussions are encouraged to be performed for a small value of </w:t>
            </w:r>
            <w:r w:rsidRPr="00763F8B">
              <w:rPr>
                <w:rFonts w:eastAsia="굴림" w:cs="굴림"/>
                <w:bCs/>
                <w:i/>
                <w:iCs/>
                <w:lang w:eastAsia="ko-KR"/>
              </w:rPr>
              <w:t>M</w:t>
            </w:r>
            <w:r w:rsidRPr="00763F8B">
              <w:rPr>
                <w:rFonts w:eastAsia="굴림" w:cs="굴림"/>
                <w:bCs/>
                <w:lang w:eastAsia="ko-KR"/>
              </w:rPr>
              <w:t xml:space="preserve">, e.g. </w:t>
            </w:r>
            <w:r w:rsidRPr="00763F8B">
              <w:rPr>
                <w:rFonts w:eastAsia="굴림" w:cs="굴림"/>
                <w:bCs/>
                <w:i/>
                <w:iCs/>
                <w:lang w:eastAsia="ko-KR"/>
              </w:rPr>
              <w:t>M</w:t>
            </w:r>
            <w:r w:rsidRPr="00763F8B">
              <w:rPr>
                <w:rFonts w:eastAsia="굴림" w:cs="굴림"/>
                <w:bCs/>
                <w:lang w:eastAsia="ko-KR"/>
              </w:rPr>
              <w:t xml:space="preserve"> = 4 and a large value of </w:t>
            </w:r>
            <w:r w:rsidRPr="00763F8B">
              <w:rPr>
                <w:rFonts w:eastAsia="굴림" w:cs="굴림"/>
                <w:bCs/>
                <w:i/>
                <w:iCs/>
                <w:lang w:eastAsia="ko-KR"/>
              </w:rPr>
              <w:t>M</w:t>
            </w:r>
            <w:r w:rsidRPr="00763F8B">
              <w:rPr>
                <w:rFonts w:eastAsia="굴림" w:cs="굴림"/>
                <w:bCs/>
                <w:lang w:eastAsia="ko-KR"/>
              </w:rPr>
              <w:t xml:space="preserve">, e.g. </w:t>
            </w:r>
            <w:r w:rsidRPr="00763F8B">
              <w:rPr>
                <w:rFonts w:eastAsia="굴림" w:cs="굴림"/>
                <w:bCs/>
                <w:i/>
                <w:iCs/>
                <w:lang w:eastAsia="ko-KR"/>
              </w:rPr>
              <w:t>M</w:t>
            </w:r>
            <w:r w:rsidRPr="00763F8B">
              <w:rPr>
                <w:rFonts w:eastAsia="굴림" w:cs="굴림"/>
                <w:bCs/>
                <w:lang w:eastAsia="ko-KR"/>
              </w:rPr>
              <w:t xml:space="preserve"> = 24.</w:t>
            </w:r>
          </w:p>
          <w:p w14:paraId="366A0590" w14:textId="77777777" w:rsidR="00763F8B" w:rsidRPr="00763F8B" w:rsidRDefault="00763F8B" w:rsidP="00763F8B">
            <w:pPr>
              <w:numPr>
                <w:ilvl w:val="0"/>
                <w:numId w:val="30"/>
              </w:numPr>
              <w:spacing w:before="0" w:after="0" w:line="240" w:lineRule="auto"/>
              <w:jc w:val="left"/>
              <w:rPr>
                <w:rFonts w:eastAsia="굴림" w:cs="굴림"/>
                <w:bCs/>
                <w:lang w:eastAsia="ko-KR"/>
              </w:rPr>
            </w:pPr>
            <w:r w:rsidRPr="00763F8B">
              <w:rPr>
                <w:rFonts w:eastAsia="굴림" w:cs="굴림"/>
                <w:bCs/>
                <w:lang w:eastAsia="ko-KR"/>
              </w:rPr>
              <w:t>Companies should report the values of SFO, and SFO detection methods used in evaluations</w:t>
            </w:r>
          </w:p>
          <w:p w14:paraId="1C643AA9" w14:textId="77777777" w:rsidR="00763F8B" w:rsidRPr="00763F8B" w:rsidRDefault="00763F8B" w:rsidP="00763F8B">
            <w:pPr>
              <w:spacing w:before="0" w:after="0" w:line="240" w:lineRule="auto"/>
              <w:ind w:left="0" w:firstLine="0"/>
              <w:jc w:val="left"/>
              <w:rPr>
                <w:rFonts w:eastAsia="굴림" w:cs="굴림"/>
                <w:bCs/>
                <w:lang w:eastAsia="ko-KR"/>
              </w:rPr>
            </w:pPr>
            <w:r w:rsidRPr="00763F8B">
              <w:rPr>
                <w:rFonts w:eastAsia="굴림" w:cs="굴림" w:hint="eastAsia"/>
                <w:bCs/>
                <w:lang w:eastAsia="ko-KR"/>
              </w:rPr>
              <w:t xml:space="preserve"> </w:t>
            </w:r>
          </w:p>
          <w:p w14:paraId="4C2B1499" w14:textId="77777777" w:rsidR="00763F8B" w:rsidRPr="00763F8B" w:rsidRDefault="00763F8B" w:rsidP="00763F8B">
            <w:pPr>
              <w:spacing w:before="0" w:after="0" w:line="240" w:lineRule="auto"/>
              <w:ind w:left="0" w:firstLine="0"/>
              <w:jc w:val="left"/>
              <w:rPr>
                <w:rFonts w:eastAsia="굴림" w:cs="굴림"/>
                <w:b/>
                <w:bCs/>
                <w:lang w:eastAsia="ko-KR"/>
              </w:rPr>
            </w:pPr>
            <w:r w:rsidRPr="001C1EEE">
              <w:rPr>
                <w:rFonts w:eastAsia="굴림" w:cs="굴림"/>
                <w:bCs/>
                <w:shd w:val="clear" w:color="auto" w:fill="00FF00"/>
                <w:lang w:eastAsia="ko-KR"/>
              </w:rPr>
              <w:t>Agreement</w:t>
            </w:r>
            <w:r w:rsidRPr="00763F8B">
              <w:rPr>
                <w:rFonts w:eastAsia="굴림" w:cs="굴림"/>
                <w:b/>
                <w:bCs/>
                <w:lang w:eastAsia="ko-KR"/>
              </w:rPr>
              <w:t xml:space="preserve"> (RAN1#117)</w:t>
            </w:r>
          </w:p>
          <w:p w14:paraId="2BC21C0F" w14:textId="77777777" w:rsidR="00763F8B" w:rsidRPr="00763F8B" w:rsidRDefault="00763F8B" w:rsidP="00763F8B">
            <w:pPr>
              <w:spacing w:before="0" w:after="0" w:line="240" w:lineRule="auto"/>
              <w:ind w:left="0" w:firstLine="0"/>
              <w:jc w:val="left"/>
              <w:rPr>
                <w:rFonts w:eastAsia="굴림" w:cs="굴림"/>
                <w:bCs/>
                <w:lang w:eastAsia="ko-KR"/>
              </w:rPr>
            </w:pPr>
            <w:r w:rsidRPr="00763F8B">
              <w:rPr>
                <w:rFonts w:eastAsia="굴림" w:cs="굴림"/>
                <w:bCs/>
                <w:lang w:eastAsia="ko-KR"/>
              </w:rPr>
              <w:t>For R2D evaluation purposes, the R2D waveform for DFT-s-OFDM is generated as follows:</w:t>
            </w:r>
          </w:p>
          <w:p w14:paraId="50BB2332" w14:textId="77777777" w:rsidR="00763F8B" w:rsidRPr="00763F8B" w:rsidRDefault="00763F8B" w:rsidP="00763F8B">
            <w:pPr>
              <w:numPr>
                <w:ilvl w:val="0"/>
                <w:numId w:val="32"/>
              </w:numPr>
              <w:spacing w:before="0" w:after="0" w:line="240" w:lineRule="auto"/>
              <w:jc w:val="left"/>
              <w:rPr>
                <w:rFonts w:eastAsia="굴림" w:cs="굴림"/>
                <w:bCs/>
                <w:lang w:eastAsia="ko-KR"/>
              </w:rPr>
            </w:pPr>
            <w:r w:rsidRPr="00763F8B">
              <w:rPr>
                <w:rFonts w:eastAsia="굴림" w:cs="굴림"/>
                <w:bCs/>
                <w:lang w:eastAsia="ko-KR"/>
              </w:rPr>
              <w:t>The time domain OOK signal is the M chips of one OFDM symbol.</w:t>
            </w:r>
          </w:p>
          <w:p w14:paraId="36421466" w14:textId="77777777" w:rsidR="00763F8B" w:rsidRPr="00763F8B" w:rsidRDefault="00763F8B" w:rsidP="00763F8B">
            <w:pPr>
              <w:numPr>
                <w:ilvl w:val="0"/>
                <w:numId w:val="32"/>
              </w:numPr>
              <w:spacing w:before="0" w:after="0" w:line="240" w:lineRule="auto"/>
              <w:jc w:val="left"/>
              <w:rPr>
                <w:rFonts w:eastAsia="굴림" w:cs="굴림"/>
                <w:bCs/>
                <w:lang w:eastAsia="ko-KR"/>
              </w:rPr>
            </w:pPr>
            <w:r w:rsidRPr="00763F8B">
              <w:rPr>
                <w:rFonts w:eastAsia="굴림" w:cs="굴림"/>
                <w:bCs/>
                <w:lang w:eastAsia="ko-KR"/>
              </w:rPr>
              <w:t>A chip is represented (e.g. upsampled) by L samples</w:t>
            </w:r>
          </w:p>
          <w:p w14:paraId="201561BA" w14:textId="77777777" w:rsidR="00763F8B" w:rsidRPr="00763F8B" w:rsidRDefault="00763F8B" w:rsidP="00763F8B">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to report L</w:t>
            </w:r>
          </w:p>
          <w:p w14:paraId="6F52D9C9" w14:textId="77777777" w:rsidR="00763F8B" w:rsidRPr="00763F8B" w:rsidRDefault="00763F8B" w:rsidP="00763F8B">
            <w:pPr>
              <w:numPr>
                <w:ilvl w:val="0"/>
                <w:numId w:val="32"/>
              </w:numPr>
              <w:spacing w:before="0" w:after="0" w:line="240" w:lineRule="auto"/>
              <w:jc w:val="left"/>
              <w:rPr>
                <w:rFonts w:eastAsia="굴림" w:cs="굴림"/>
                <w:bCs/>
                <w:lang w:eastAsia="ko-KR"/>
              </w:rPr>
            </w:pPr>
            <w:r w:rsidRPr="00763F8B">
              <w:rPr>
                <w:rFonts w:eastAsia="굴림" w:cs="굴림"/>
                <w:bCs/>
                <w:lang w:eastAsia="ko-KR"/>
              </w:rPr>
              <w:t>An N’-points DFT is performed on the samples of one OFDM symbol to obtain the frequency domain signal.</w:t>
            </w:r>
          </w:p>
          <w:p w14:paraId="5879DD38" w14:textId="77777777" w:rsidR="00763F8B" w:rsidRPr="00763F8B" w:rsidRDefault="00763F8B" w:rsidP="00763F8B">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to report N’, e.g. N’=128 or equal to X</w:t>
            </w:r>
          </w:p>
          <w:p w14:paraId="56288815" w14:textId="77777777" w:rsidR="00763F8B" w:rsidRPr="00763F8B" w:rsidRDefault="00763F8B" w:rsidP="00763F8B">
            <w:pPr>
              <w:numPr>
                <w:ilvl w:val="0"/>
                <w:numId w:val="32"/>
              </w:numPr>
              <w:spacing w:before="0" w:after="0" w:line="240" w:lineRule="auto"/>
              <w:jc w:val="left"/>
              <w:rPr>
                <w:rFonts w:eastAsia="굴림" w:cs="굴림"/>
                <w:bCs/>
                <w:lang w:eastAsia="ko-KR"/>
              </w:rPr>
            </w:pPr>
            <w:r w:rsidRPr="00763F8B">
              <w:rPr>
                <w:rFonts w:eastAsia="굴림" w:cs="굴림"/>
                <w:bCs/>
                <w:lang w:eastAsia="ko-KR"/>
              </w:rPr>
              <w:t>Map the frequency domain signal obtained by N’-points DFT to the X subcarriers of B</w:t>
            </w:r>
            <w:r w:rsidRPr="00763F8B">
              <w:rPr>
                <w:rFonts w:eastAsia="굴림" w:cs="굴림"/>
                <w:bCs/>
                <w:vertAlign w:val="subscript"/>
                <w:lang w:eastAsia="ko-KR"/>
              </w:rPr>
              <w:t>tx,R2D</w:t>
            </w:r>
            <w:r w:rsidRPr="00763F8B">
              <w:rPr>
                <w:rFonts w:eastAsia="굴림" w:cs="굴림"/>
                <w:bCs/>
                <w:lang w:eastAsia="ko-KR"/>
              </w:rPr>
              <w:t xml:space="preserve">. </w:t>
            </w:r>
          </w:p>
          <w:p w14:paraId="6BF96631" w14:textId="77777777" w:rsidR="00763F8B" w:rsidRPr="00763F8B" w:rsidRDefault="00763F8B" w:rsidP="00763F8B">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report how to map and report X</w:t>
            </w:r>
          </w:p>
          <w:p w14:paraId="59D25A76" w14:textId="77777777" w:rsidR="00763F8B" w:rsidRPr="00763F8B" w:rsidRDefault="00763F8B" w:rsidP="00763F8B">
            <w:pPr>
              <w:numPr>
                <w:ilvl w:val="0"/>
                <w:numId w:val="32"/>
              </w:numPr>
              <w:spacing w:before="0" w:after="0" w:line="240" w:lineRule="auto"/>
              <w:jc w:val="left"/>
              <w:rPr>
                <w:rFonts w:eastAsia="굴림" w:cs="굴림"/>
                <w:bCs/>
                <w:lang w:eastAsia="ko-KR"/>
              </w:rPr>
            </w:pPr>
            <w:r w:rsidRPr="00763F8B">
              <w:rPr>
                <w:rFonts w:eastAsia="굴림" w:cs="굴림"/>
                <w:bCs/>
                <w:lang w:eastAsia="ko-KR"/>
              </w:rPr>
              <w:t>An N-points IDFT is performed to obtain the time domain signal.</w:t>
            </w:r>
          </w:p>
          <w:p w14:paraId="75E55A06" w14:textId="77777777" w:rsidR="00763F8B" w:rsidRPr="00763F8B" w:rsidRDefault="00763F8B" w:rsidP="00763F8B">
            <w:pPr>
              <w:numPr>
                <w:ilvl w:val="1"/>
                <w:numId w:val="32"/>
              </w:numPr>
              <w:spacing w:before="0" w:after="0" w:line="240" w:lineRule="auto"/>
              <w:jc w:val="left"/>
              <w:rPr>
                <w:rFonts w:eastAsia="굴림" w:cs="굴림"/>
                <w:bCs/>
                <w:lang w:eastAsia="ko-KR"/>
              </w:rPr>
            </w:pPr>
            <w:r w:rsidRPr="00763F8B">
              <w:rPr>
                <w:rFonts w:eastAsia="굴림" w:cs="굴림"/>
                <w:bCs/>
                <w:lang w:eastAsia="ko-KR"/>
              </w:rPr>
              <w:t>Companies to report N, and how value was selected</w:t>
            </w:r>
          </w:p>
          <w:p w14:paraId="7ABB8D5D" w14:textId="77777777" w:rsidR="00763F8B" w:rsidRPr="00763F8B" w:rsidRDefault="00763F8B" w:rsidP="001C1EEE">
            <w:pPr>
              <w:spacing w:before="0" w:after="0" w:line="240" w:lineRule="auto"/>
              <w:ind w:leftChars="200" w:left="400" w:firstLine="0"/>
              <w:jc w:val="left"/>
              <w:rPr>
                <w:rFonts w:eastAsia="굴림" w:cs="굴림"/>
                <w:bCs/>
                <w:lang w:eastAsia="ko-KR"/>
              </w:rPr>
            </w:pPr>
            <w:r w:rsidRPr="00763F8B">
              <w:rPr>
                <w:rFonts w:eastAsia="굴림" w:cs="굴림"/>
                <w:bCs/>
                <w:lang w:eastAsia="ko-KR"/>
              </w:rPr>
              <w:t>Note: companies report whether/how CP samples are added.</w:t>
            </w:r>
          </w:p>
          <w:p w14:paraId="3146E2B9" w14:textId="6CE1CEC8" w:rsidR="00763F8B" w:rsidRPr="00386559" w:rsidRDefault="00763F8B" w:rsidP="00063726">
            <w:pPr>
              <w:spacing w:before="0" w:after="0" w:line="240" w:lineRule="auto"/>
              <w:ind w:left="0" w:firstLine="0"/>
              <w:jc w:val="left"/>
              <w:rPr>
                <w:rFonts w:eastAsia="굴림" w:cs="굴림"/>
                <w:bCs/>
                <w:lang w:eastAsia="ko-KR"/>
              </w:rPr>
            </w:pPr>
          </w:p>
        </w:tc>
      </w:tr>
    </w:tbl>
    <w:p w14:paraId="1F8BF349" w14:textId="6B3A38A1" w:rsidR="008E17C8" w:rsidRDefault="00F827CF" w:rsidP="00A715E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 xml:space="preserve">A single-tone waveform can be considered as a candidate waveform for the carrier wave for </w:t>
      </w:r>
      <w:r w:rsidR="005251E9">
        <w:rPr>
          <w:rFonts w:eastAsia="맑은 고딕"/>
          <w:kern w:val="2"/>
          <w:sz w:val="22"/>
          <w:szCs w:val="22"/>
          <w:lang w:val="en-US" w:eastAsia="ko-KR"/>
        </w:rPr>
        <w:t>R2D</w:t>
      </w:r>
      <w:r>
        <w:rPr>
          <w:rFonts w:eastAsia="맑은 고딕"/>
          <w:kern w:val="2"/>
          <w:sz w:val="22"/>
          <w:szCs w:val="22"/>
          <w:lang w:val="en-US" w:eastAsia="ko-KR"/>
        </w:rPr>
        <w:t>/</w:t>
      </w:r>
      <w:r w:rsidR="005251E9">
        <w:rPr>
          <w:rFonts w:eastAsia="맑은 고딕"/>
          <w:kern w:val="2"/>
          <w:sz w:val="22"/>
          <w:szCs w:val="22"/>
          <w:lang w:val="en-US" w:eastAsia="ko-KR"/>
        </w:rPr>
        <w:t xml:space="preserve">D2R </w:t>
      </w:r>
      <w:r>
        <w:rPr>
          <w:rFonts w:eastAsia="맑은 고딕"/>
          <w:kern w:val="2"/>
          <w:sz w:val="22"/>
          <w:szCs w:val="22"/>
          <w:lang w:val="en-US" w:eastAsia="ko-KR"/>
        </w:rPr>
        <w:t>communication as it is the simplest design as well as it has clear a benefit in terms of occupying the least amount of frequency resources potentially provi</w:t>
      </w:r>
      <w:r w:rsidR="00465E7C">
        <w:rPr>
          <w:rFonts w:eastAsia="맑은 고딕"/>
          <w:kern w:val="2"/>
          <w:sz w:val="22"/>
          <w:szCs w:val="22"/>
          <w:lang w:val="en-US" w:eastAsia="ko-KR"/>
        </w:rPr>
        <w:t>di</w:t>
      </w:r>
      <w:r>
        <w:rPr>
          <w:rFonts w:eastAsia="맑은 고딕"/>
          <w:kern w:val="2"/>
          <w:sz w:val="22"/>
          <w:szCs w:val="22"/>
          <w:lang w:val="en-US" w:eastAsia="ko-KR"/>
        </w:rPr>
        <w:t>ng the largest FDM</w:t>
      </w:r>
      <w:r w:rsidR="005251E9">
        <w:rPr>
          <w:rFonts w:eastAsia="맑은 고딕"/>
          <w:kern w:val="2"/>
          <w:sz w:val="22"/>
          <w:szCs w:val="22"/>
          <w:lang w:val="en-US" w:eastAsia="ko-KR"/>
        </w:rPr>
        <w:t>A</w:t>
      </w:r>
      <w:r>
        <w:rPr>
          <w:rFonts w:eastAsia="맑은 고딕"/>
          <w:kern w:val="2"/>
          <w:sz w:val="22"/>
          <w:szCs w:val="22"/>
          <w:lang w:val="en-US" w:eastAsia="ko-KR"/>
        </w:rPr>
        <w:t xml:space="preserve"> device multiplexing capacity. Moreover, it is expected to cause the least amount of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and </w:t>
      </w:r>
      <w:r w:rsidR="008E17C8">
        <w:rPr>
          <w:rFonts w:eastAsia="맑은 고딕"/>
          <w:kern w:val="2"/>
          <w:sz w:val="22"/>
          <w:szCs w:val="22"/>
          <w:lang w:val="en-US" w:eastAsia="ko-KR"/>
        </w:rPr>
        <w:t xml:space="preserve">for the same amount of </w:t>
      </w:r>
      <w:r w:rsidR="00465E7C">
        <w:rPr>
          <w:rFonts w:eastAsia="맑은 고딕"/>
          <w:kern w:val="2"/>
          <w:sz w:val="22"/>
          <w:szCs w:val="22"/>
          <w:lang w:val="en-US" w:eastAsia="ko-KR"/>
        </w:rPr>
        <w:t>(self-)</w:t>
      </w:r>
      <w:r w:rsidR="008E17C8">
        <w:rPr>
          <w:rFonts w:eastAsia="맑은 고딕"/>
          <w:kern w:val="2"/>
          <w:sz w:val="22"/>
          <w:szCs w:val="22"/>
          <w:lang w:val="en-US" w:eastAsia="ko-KR"/>
        </w:rPr>
        <w:t xml:space="preserve">interference, </w:t>
      </w:r>
      <w:r>
        <w:rPr>
          <w:rFonts w:eastAsia="맑은 고딕"/>
          <w:kern w:val="2"/>
          <w:sz w:val="22"/>
          <w:szCs w:val="22"/>
          <w:lang w:val="en-US" w:eastAsia="ko-KR"/>
        </w:rPr>
        <w:t xml:space="preserve">if it happens, it would be relatively easy to handle </w:t>
      </w:r>
      <w:r w:rsidR="008E17C8">
        <w:rPr>
          <w:rFonts w:eastAsia="맑은 고딕"/>
          <w:kern w:val="2"/>
          <w:sz w:val="22"/>
          <w:szCs w:val="22"/>
          <w:lang w:val="en-US" w:eastAsia="ko-KR"/>
        </w:rPr>
        <w:t xml:space="preserve">the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compared to other complex </w:t>
      </w:r>
      <w:r w:rsidR="008E17C8">
        <w:rPr>
          <w:rFonts w:eastAsia="맑은 고딕"/>
          <w:kern w:val="2"/>
          <w:sz w:val="22"/>
          <w:szCs w:val="22"/>
          <w:lang w:val="en-US" w:eastAsia="ko-KR"/>
        </w:rPr>
        <w:t xml:space="preserve">multi-tone </w:t>
      </w:r>
      <w:r>
        <w:rPr>
          <w:rFonts w:eastAsia="맑은 고딕"/>
          <w:kern w:val="2"/>
          <w:sz w:val="22"/>
          <w:szCs w:val="22"/>
          <w:lang w:val="en-US" w:eastAsia="ko-KR"/>
        </w:rPr>
        <w:t>waveform types.</w:t>
      </w:r>
    </w:p>
    <w:p w14:paraId="1BDFEF29" w14:textId="339B5F84" w:rsidR="00084E6D" w:rsidRDefault="008E17C8"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Multi-tone waveform types can also be studied as they can carry more energy to the Ambient IoT devices, which may be helpful to increase the coverage in </w:t>
      </w:r>
      <w:r w:rsidR="005251E9">
        <w:rPr>
          <w:rFonts w:eastAsia="맑은 고딕"/>
          <w:kern w:val="2"/>
          <w:sz w:val="22"/>
          <w:szCs w:val="22"/>
          <w:lang w:val="en-US" w:eastAsia="ko-KR"/>
        </w:rPr>
        <w:t xml:space="preserve">R2D </w:t>
      </w:r>
      <w:r w:rsidR="00465E7C">
        <w:rPr>
          <w:rFonts w:eastAsia="맑은 고딕"/>
          <w:kern w:val="2"/>
          <w:sz w:val="22"/>
          <w:szCs w:val="22"/>
          <w:lang w:val="en-US" w:eastAsia="ko-KR"/>
        </w:rPr>
        <w:t>and the number of available devices at least for some device types (e.g., Device 1)</w:t>
      </w:r>
      <w:r>
        <w:rPr>
          <w:rFonts w:eastAsia="맑은 고딕"/>
          <w:kern w:val="2"/>
          <w:sz w:val="22"/>
          <w:szCs w:val="22"/>
          <w:lang w:val="en-US" w:eastAsia="ko-KR"/>
        </w:rPr>
        <w:t xml:space="preserve">. </w:t>
      </w:r>
      <w:r w:rsidR="00084E6D">
        <w:rPr>
          <w:rFonts w:eastAsia="맑은 고딕"/>
          <w:kern w:val="2"/>
          <w:sz w:val="22"/>
          <w:szCs w:val="22"/>
          <w:lang w:val="en-US" w:eastAsia="ko-KR"/>
        </w:rPr>
        <w:t>Moreover, a</w:t>
      </w:r>
      <w:r>
        <w:rPr>
          <w:rFonts w:eastAsia="맑은 고딕"/>
          <w:kern w:val="2"/>
          <w:sz w:val="22"/>
          <w:szCs w:val="22"/>
          <w:lang w:val="en-US" w:eastAsia="ko-KR"/>
        </w:rPr>
        <w:t xml:space="preserve">s it is well-known that, per the same average power, waveform types with large PAPR can deliver more power to the energy harvesting devices, the multi-tone </w:t>
      </w:r>
      <w:r w:rsidR="00084E6D">
        <w:rPr>
          <w:rFonts w:eastAsia="맑은 고딕"/>
          <w:kern w:val="2"/>
          <w:sz w:val="22"/>
          <w:szCs w:val="22"/>
          <w:lang w:val="en-US" w:eastAsia="ko-KR"/>
        </w:rPr>
        <w:t xml:space="preserve">waveform </w:t>
      </w:r>
      <w:r>
        <w:rPr>
          <w:rFonts w:eastAsia="맑은 고딕"/>
          <w:kern w:val="2"/>
          <w:sz w:val="22"/>
          <w:szCs w:val="22"/>
          <w:lang w:val="en-US" w:eastAsia="ko-KR"/>
        </w:rPr>
        <w:t xml:space="preserve">types are well suited for </w:t>
      </w:r>
      <w:r w:rsidR="00084E6D">
        <w:rPr>
          <w:rFonts w:eastAsia="맑은 고딕"/>
          <w:kern w:val="2"/>
          <w:sz w:val="22"/>
          <w:szCs w:val="22"/>
          <w:lang w:val="en-US" w:eastAsia="ko-KR"/>
        </w:rPr>
        <w:t>delivering energy/power to Ambient IoT devices.</w:t>
      </w:r>
    </w:p>
    <w:p w14:paraId="56590F76" w14:textId="549BC318" w:rsidR="0083164A" w:rsidRDefault="00084E6D"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there are relative pros and cons b/w different waveform types, study both single-tone and multi-tone waveform types</w:t>
      </w:r>
      <w:r w:rsidR="0083164A">
        <w:rPr>
          <w:rFonts w:eastAsia="맑은 고딕"/>
          <w:kern w:val="2"/>
          <w:sz w:val="22"/>
          <w:szCs w:val="22"/>
          <w:lang w:val="en-US" w:eastAsia="ko-KR"/>
        </w:rPr>
        <w:t xml:space="preserve"> </w:t>
      </w:r>
      <w:r w:rsidR="0083164A">
        <w:rPr>
          <w:rFonts w:eastAsia="맑은 고딕" w:hint="eastAsia"/>
          <w:kern w:val="2"/>
          <w:sz w:val="22"/>
          <w:szCs w:val="22"/>
          <w:lang w:val="en-US" w:eastAsia="ko-KR"/>
        </w:rPr>
        <w:t>for the moment.</w:t>
      </w:r>
      <w:r w:rsidR="0083164A">
        <w:rPr>
          <w:rFonts w:eastAsia="맑은 고딕"/>
          <w:kern w:val="2"/>
          <w:sz w:val="22"/>
          <w:szCs w:val="22"/>
          <w:lang w:val="en-US" w:eastAsia="ko-KR"/>
        </w:rPr>
        <w:t xml:space="preserve"> Later </w:t>
      </w:r>
      <w:r w:rsidR="00B27A0F">
        <w:rPr>
          <w:rFonts w:eastAsia="맑은 고딕"/>
          <w:kern w:val="2"/>
          <w:sz w:val="22"/>
          <w:szCs w:val="22"/>
          <w:lang w:val="en-US" w:eastAsia="ko-KR"/>
        </w:rPr>
        <w:t>in</w:t>
      </w:r>
      <w:r w:rsidR="001A7A4B">
        <w:rPr>
          <w:rFonts w:eastAsia="맑은 고딕"/>
          <w:kern w:val="2"/>
          <w:sz w:val="22"/>
          <w:szCs w:val="22"/>
          <w:lang w:val="en-US" w:eastAsia="ko-KR"/>
        </w:rPr>
        <w:t xml:space="preserve"> </w:t>
      </w:r>
      <w:r w:rsidR="00B27A0F">
        <w:rPr>
          <w:rFonts w:eastAsia="맑은 고딕"/>
          <w:kern w:val="2"/>
          <w:sz w:val="22"/>
          <w:szCs w:val="22"/>
          <w:lang w:val="en-US" w:eastAsia="ko-KR"/>
        </w:rPr>
        <w:t>Rel-19</w:t>
      </w:r>
      <w:r w:rsidR="001A7A4B">
        <w:rPr>
          <w:rFonts w:eastAsia="맑은 고딕"/>
          <w:kern w:val="2"/>
          <w:sz w:val="22"/>
          <w:szCs w:val="22"/>
          <w:lang w:val="en-US" w:eastAsia="ko-KR"/>
        </w:rPr>
        <w:t xml:space="preserve"> SI phase, </w:t>
      </w:r>
      <w:r w:rsidR="0083164A">
        <w:rPr>
          <w:rFonts w:eastAsia="맑은 고딕"/>
          <w:kern w:val="2"/>
          <w:sz w:val="22"/>
          <w:szCs w:val="22"/>
          <w:lang w:val="en-US" w:eastAsia="ko-KR"/>
        </w:rPr>
        <w:t xml:space="preserve">we can discuss which one to </w:t>
      </w:r>
      <w:r w:rsidR="00B27A0F">
        <w:rPr>
          <w:rFonts w:eastAsia="맑은 고딕"/>
          <w:kern w:val="2"/>
          <w:sz w:val="22"/>
          <w:szCs w:val="22"/>
          <w:lang w:val="en-US" w:eastAsia="ko-KR"/>
        </w:rPr>
        <w:t>recommend/</w:t>
      </w:r>
      <w:r w:rsidR="001A7A4B">
        <w:rPr>
          <w:rFonts w:eastAsia="맑은 고딕"/>
          <w:kern w:val="2"/>
          <w:sz w:val="22"/>
          <w:szCs w:val="22"/>
          <w:lang w:val="en-US" w:eastAsia="ko-KR"/>
        </w:rPr>
        <w:t xml:space="preserve">specify </w:t>
      </w:r>
      <w:r w:rsidR="0083164A">
        <w:rPr>
          <w:rFonts w:eastAsia="맑은 고딕"/>
          <w:kern w:val="2"/>
          <w:sz w:val="22"/>
          <w:szCs w:val="22"/>
          <w:lang w:val="en-US" w:eastAsia="ko-KR"/>
        </w:rPr>
        <w:t>including the possibility of supporting both</w:t>
      </w:r>
      <w:r w:rsidR="008A4E50">
        <w:rPr>
          <w:rFonts w:eastAsia="맑은 고딕"/>
          <w:kern w:val="2"/>
          <w:sz w:val="22"/>
          <w:szCs w:val="22"/>
          <w:lang w:val="en-US" w:eastAsia="ko-KR"/>
        </w:rPr>
        <w:t xml:space="preserve"> for flexibility</w:t>
      </w:r>
      <w:r w:rsidR="0083164A">
        <w:rPr>
          <w:rFonts w:eastAsia="맑은 고딕"/>
          <w:kern w:val="2"/>
          <w:sz w:val="22"/>
          <w:szCs w:val="22"/>
          <w:lang w:val="en-US" w:eastAsia="ko-KR"/>
        </w:rPr>
        <w:t>.</w:t>
      </w:r>
    </w:p>
    <w:p w14:paraId="1495512B" w14:textId="445F10BC" w:rsidR="00080B65" w:rsidRPr="00080B65" w:rsidRDefault="00A715EC" w:rsidP="00080B6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7656BD">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Study </w:t>
      </w:r>
      <w:r w:rsidR="00727DF1">
        <w:rPr>
          <w:rFonts w:eastAsia="맑은 고딕"/>
          <w:b/>
          <w:i/>
          <w:kern w:val="2"/>
          <w:sz w:val="22"/>
          <w:szCs w:val="22"/>
          <w:lang w:val="en-US" w:eastAsia="ko-KR"/>
        </w:rPr>
        <w:t>both single-tone</w:t>
      </w:r>
      <w:r w:rsidR="00080B65" w:rsidRPr="00080B65">
        <w:rPr>
          <w:rFonts w:eastAsia="맑은 고딕"/>
          <w:b/>
          <w:i/>
          <w:kern w:val="2"/>
          <w:sz w:val="22"/>
          <w:szCs w:val="22"/>
          <w:lang w:val="en-US" w:eastAsia="ko-KR"/>
        </w:rPr>
        <w:t xml:space="preserve"> and multi-tone </w:t>
      </w:r>
      <w:r w:rsidR="00727DF1">
        <w:rPr>
          <w:rFonts w:eastAsia="맑은 고딕"/>
          <w:b/>
          <w:i/>
          <w:kern w:val="2"/>
          <w:sz w:val="22"/>
          <w:szCs w:val="22"/>
          <w:lang w:val="en-US" w:eastAsia="ko-KR"/>
        </w:rPr>
        <w:t>waveforms</w:t>
      </w:r>
      <w:r w:rsidR="00080B65" w:rsidRPr="00080B65">
        <w:rPr>
          <w:rFonts w:eastAsia="맑은 고딕"/>
          <w:b/>
          <w:i/>
          <w:kern w:val="2"/>
          <w:sz w:val="22"/>
          <w:szCs w:val="22"/>
          <w:lang w:val="en-US" w:eastAsia="ko-KR"/>
        </w:rPr>
        <w:t xml:space="preserve"> </w:t>
      </w:r>
      <w:r w:rsidR="008A4E50">
        <w:rPr>
          <w:rFonts w:eastAsia="맑은 고딕"/>
          <w:b/>
          <w:i/>
          <w:kern w:val="2"/>
          <w:sz w:val="22"/>
          <w:szCs w:val="22"/>
          <w:lang w:val="en-US" w:eastAsia="ko-KR"/>
        </w:rPr>
        <w:t>from the perspective of extending coverage</w:t>
      </w:r>
      <w:r w:rsidR="0017109C" w:rsidRPr="0017109C">
        <w:rPr>
          <w:rFonts w:eastAsia="맑은 고딕"/>
          <w:b/>
          <w:i/>
          <w:kern w:val="2"/>
          <w:sz w:val="22"/>
          <w:szCs w:val="22"/>
          <w:lang w:val="en-US" w:eastAsia="ko-KR"/>
        </w:rPr>
        <w:t xml:space="preserve"> </w:t>
      </w:r>
      <w:r w:rsidR="0017109C">
        <w:rPr>
          <w:rFonts w:eastAsia="맑은 고딕"/>
          <w:b/>
          <w:i/>
          <w:kern w:val="2"/>
          <w:sz w:val="22"/>
          <w:szCs w:val="22"/>
          <w:lang w:val="en-US" w:eastAsia="ko-KR"/>
        </w:rPr>
        <w:t>for R2D/D2R,</w:t>
      </w:r>
      <w:r w:rsidR="008A4E50">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and </w:t>
      </w:r>
      <w:r w:rsidR="008A4E50">
        <w:rPr>
          <w:rFonts w:eastAsia="맑은 고딕"/>
          <w:b/>
          <w:i/>
          <w:kern w:val="2"/>
          <w:sz w:val="22"/>
          <w:szCs w:val="22"/>
          <w:lang w:val="en-US" w:eastAsia="ko-KR"/>
        </w:rPr>
        <w:t>reducing charging time of Ambient IoT devices.</w:t>
      </w:r>
    </w:p>
    <w:p w14:paraId="3F579D7C" w14:textId="7D5DB14C" w:rsidR="00080B65" w:rsidRPr="00080B65" w:rsidRDefault="00080B6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sidR="00F03F5C">
        <w:rPr>
          <w:rFonts w:ascii="Times New Roman" w:eastAsia="맑은 고딕" w:hAnsi="Times New Roman"/>
          <w:b/>
          <w:i/>
          <w:kern w:val="2"/>
          <w:sz w:val="22"/>
          <w:szCs w:val="22"/>
          <w:lang w:val="en-US" w:eastAsia="ko-KR"/>
        </w:rPr>
        <w:t xml:space="preserve"> types of waveforms</w:t>
      </w:r>
      <w:r w:rsidR="0086540A">
        <w:rPr>
          <w:rFonts w:ascii="Times New Roman" w:eastAsia="맑은 고딕" w:hAnsi="Times New Roman"/>
          <w:b/>
          <w:i/>
          <w:kern w:val="2"/>
          <w:sz w:val="22"/>
          <w:szCs w:val="22"/>
          <w:lang w:val="en-US" w:eastAsia="ko-KR"/>
        </w:rPr>
        <w:t xml:space="preserve"> for flexibility.</w:t>
      </w:r>
    </w:p>
    <w:p w14:paraId="7B8FED0C" w14:textId="394D8073" w:rsidR="00A715EC" w:rsidRDefault="00A715EC" w:rsidP="00080B65">
      <w:pPr>
        <w:spacing w:before="120" w:line="240" w:lineRule="auto"/>
        <w:ind w:leftChars="6" w:left="1134" w:hangingChars="510" w:hanging="1122"/>
        <w:rPr>
          <w:rFonts w:eastAsia="맑은 고딕"/>
          <w:b/>
          <w:kern w:val="2"/>
          <w:sz w:val="22"/>
          <w:szCs w:val="22"/>
          <w:lang w:val="en-US" w:eastAsia="ko-KR"/>
        </w:rPr>
      </w:pPr>
    </w:p>
    <w:p w14:paraId="358823AC" w14:textId="490D43E8" w:rsidR="00467762" w:rsidRDefault="0086540A" w:rsidP="0086540A">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On</w:t>
      </w:r>
      <w:r w:rsidRPr="0086540A">
        <w:rPr>
          <w:rFonts w:eastAsia="맑은 고딕"/>
          <w:kern w:val="2"/>
          <w:sz w:val="22"/>
          <w:szCs w:val="22"/>
          <w:lang w:val="en-US" w:eastAsia="ko-KR"/>
        </w:rPr>
        <w:t xml:space="preserve"> </w:t>
      </w:r>
      <w:r>
        <w:rPr>
          <w:rFonts w:eastAsia="맑은 고딕"/>
          <w:kern w:val="2"/>
          <w:sz w:val="22"/>
          <w:szCs w:val="22"/>
          <w:lang w:val="en-US" w:eastAsia="ko-KR"/>
        </w:rPr>
        <w:t xml:space="preserve">Method Type 1 for </w:t>
      </w:r>
      <w:r w:rsidRPr="0086540A">
        <w:rPr>
          <w:rFonts w:eastAsia="맑은 고딕"/>
          <w:kern w:val="2"/>
          <w:sz w:val="22"/>
          <w:szCs w:val="22"/>
          <w:lang w:val="en-US" w:eastAsia="ko-KR"/>
        </w:rPr>
        <w:t>R2D CP handling for OFDM based OOK waveform</w:t>
      </w:r>
      <w:r>
        <w:rPr>
          <w:rFonts w:eastAsia="맑은 고딕"/>
          <w:kern w:val="2"/>
          <w:sz w:val="22"/>
          <w:szCs w:val="22"/>
          <w:lang w:val="en-US" w:eastAsia="ko-KR"/>
        </w:rPr>
        <w:t xml:space="preserve">, the issue is whether it is feasible for Ambient IoT devices to handle the CP or receive R2D transmissions without the need for handling the CP. </w:t>
      </w:r>
      <w:r w:rsidR="00763F8B">
        <w:rPr>
          <w:rFonts w:eastAsia="맑은 고딕"/>
          <w:kern w:val="2"/>
          <w:sz w:val="22"/>
          <w:szCs w:val="22"/>
          <w:lang w:val="en-US" w:eastAsia="ko-KR"/>
        </w:rPr>
        <w:t>After reviewing a few commercial implementations of Manchester decoding, we think that all candidate M values including M &gt; 8 can be supported by CP handling Method Type 1 Alt.2</w:t>
      </w:r>
      <w:r w:rsidR="00386559">
        <w:rPr>
          <w:rFonts w:eastAsia="맑은 고딕"/>
          <w:kern w:val="2"/>
          <w:sz w:val="22"/>
          <w:szCs w:val="22"/>
          <w:lang w:val="en-US" w:eastAsia="ko-KR"/>
        </w:rPr>
        <w:t>.</w:t>
      </w:r>
      <w:r w:rsidR="00763F8B">
        <w:rPr>
          <w:rFonts w:eastAsia="맑은 고딕"/>
          <w:kern w:val="2"/>
          <w:sz w:val="22"/>
          <w:szCs w:val="22"/>
          <w:lang w:val="en-US" w:eastAsia="ko-KR"/>
        </w:rPr>
        <w:t xml:space="preserve"> </w:t>
      </w:r>
      <w:r w:rsidR="00386559">
        <w:rPr>
          <w:rFonts w:eastAsia="맑은 고딕"/>
          <w:kern w:val="2"/>
          <w:sz w:val="22"/>
          <w:szCs w:val="22"/>
          <w:lang w:val="en-US" w:eastAsia="ko-KR"/>
        </w:rPr>
        <w:t xml:space="preserve">If there is a consensus </w:t>
      </w:r>
      <w:r>
        <w:rPr>
          <w:rFonts w:eastAsia="맑은 고딕"/>
          <w:kern w:val="2"/>
          <w:sz w:val="22"/>
          <w:szCs w:val="22"/>
          <w:lang w:val="en-US" w:eastAsia="ko-KR"/>
        </w:rPr>
        <w:t xml:space="preserve">that it is feasible for Ambient IoT devices to handle the CP or receive R2D transmissions </w:t>
      </w:r>
      <w:r w:rsidR="00386559">
        <w:rPr>
          <w:rFonts w:eastAsia="맑은 고딕"/>
          <w:kern w:val="2"/>
          <w:sz w:val="22"/>
          <w:szCs w:val="22"/>
          <w:lang w:val="en-US" w:eastAsia="ko-KR"/>
        </w:rPr>
        <w:t xml:space="preserve">either </w:t>
      </w:r>
      <w:r>
        <w:rPr>
          <w:rFonts w:eastAsia="맑은 고딕"/>
          <w:kern w:val="2"/>
          <w:sz w:val="22"/>
          <w:szCs w:val="22"/>
          <w:lang w:val="en-US" w:eastAsia="ko-KR"/>
        </w:rPr>
        <w:t xml:space="preserve">without the need for handling the CP, </w:t>
      </w:r>
      <w:r w:rsidR="00386559">
        <w:rPr>
          <w:rFonts w:eastAsia="맑은 고딕"/>
          <w:kern w:val="2"/>
          <w:sz w:val="22"/>
          <w:szCs w:val="22"/>
          <w:lang w:val="en-US" w:eastAsia="ko-KR"/>
        </w:rPr>
        <w:t xml:space="preserve">or without specification impact at the transmitter side, then we think </w:t>
      </w:r>
      <w:r>
        <w:rPr>
          <w:rFonts w:eastAsia="맑은 고딕"/>
          <w:kern w:val="2"/>
          <w:sz w:val="22"/>
          <w:szCs w:val="22"/>
          <w:lang w:val="en-US" w:eastAsia="ko-KR"/>
        </w:rPr>
        <w:t xml:space="preserve">Method Type 1 </w:t>
      </w:r>
      <w:r w:rsidR="00386559">
        <w:rPr>
          <w:rFonts w:eastAsia="맑은 고딕"/>
          <w:kern w:val="2"/>
          <w:sz w:val="22"/>
          <w:szCs w:val="22"/>
          <w:lang w:val="en-US" w:eastAsia="ko-KR"/>
        </w:rPr>
        <w:t xml:space="preserve">should be supported </w:t>
      </w:r>
      <w:r>
        <w:rPr>
          <w:rFonts w:eastAsia="맑은 고딕"/>
          <w:kern w:val="2"/>
          <w:sz w:val="22"/>
          <w:szCs w:val="22"/>
          <w:lang w:val="en-US" w:eastAsia="ko-KR"/>
        </w:rPr>
        <w:t xml:space="preserve">because it would provide better resource utilization with less specification impact. For line coding such as Manchester encoding, mapping of the line code codewords to the chips in OFDM symbols is easier for Method Type 1 than Method Type 2. On Method Type 2, enhancement techniques to improve the time resource utilization </w:t>
      </w:r>
      <w:r w:rsidR="00D9414A">
        <w:rPr>
          <w:rFonts w:eastAsia="맑은 고딕"/>
          <w:kern w:val="2"/>
          <w:sz w:val="22"/>
          <w:szCs w:val="22"/>
          <w:lang w:val="en-US" w:eastAsia="ko-KR"/>
        </w:rPr>
        <w:t xml:space="preserve">would </w:t>
      </w:r>
      <w:r>
        <w:rPr>
          <w:rFonts w:eastAsia="맑은 고딕"/>
          <w:kern w:val="2"/>
          <w:sz w:val="22"/>
          <w:szCs w:val="22"/>
          <w:lang w:val="en-US" w:eastAsia="ko-KR"/>
        </w:rPr>
        <w:t>need to be studied</w:t>
      </w:r>
      <w:r w:rsidR="00D9414A">
        <w:rPr>
          <w:rFonts w:eastAsia="맑은 고딕"/>
          <w:kern w:val="2"/>
          <w:sz w:val="22"/>
          <w:szCs w:val="22"/>
          <w:lang w:val="en-US" w:eastAsia="ko-KR"/>
        </w:rPr>
        <w:t>.</w:t>
      </w:r>
      <w:r>
        <w:rPr>
          <w:rFonts w:eastAsia="맑은 고딕"/>
          <w:kern w:val="2"/>
          <w:sz w:val="22"/>
          <w:szCs w:val="22"/>
          <w:lang w:val="en-US" w:eastAsia="ko-KR"/>
        </w:rPr>
        <w:t xml:space="preserve"> </w:t>
      </w:r>
      <w:r w:rsidR="0070206A">
        <w:rPr>
          <w:rFonts w:eastAsia="맑은 고딕"/>
          <w:kern w:val="2"/>
          <w:sz w:val="22"/>
          <w:szCs w:val="22"/>
          <w:lang w:val="en-US" w:eastAsia="ko-KR"/>
        </w:rPr>
        <w:t>It is also noted that</w:t>
      </w:r>
      <w:r w:rsidR="00467762">
        <w:rPr>
          <w:rFonts w:eastAsia="맑은 고딕"/>
          <w:kern w:val="2"/>
          <w:sz w:val="22"/>
          <w:szCs w:val="22"/>
          <w:lang w:val="en-US" w:eastAsia="ko-KR"/>
        </w:rPr>
        <w:t xml:space="preserve"> for the solutions for Method Type 2 </w:t>
      </w:r>
      <w:r w:rsidR="0070206A">
        <w:rPr>
          <w:rFonts w:eastAsia="맑은 고딕"/>
          <w:kern w:val="2"/>
          <w:sz w:val="22"/>
          <w:szCs w:val="22"/>
          <w:lang w:val="en-US" w:eastAsia="ko-KR"/>
        </w:rPr>
        <w:t xml:space="preserve">that </w:t>
      </w:r>
      <w:r w:rsidR="00467762">
        <w:rPr>
          <w:rFonts w:eastAsia="맑은 고딕"/>
          <w:kern w:val="2"/>
          <w:sz w:val="22"/>
          <w:szCs w:val="22"/>
          <w:lang w:val="en-US" w:eastAsia="ko-KR"/>
        </w:rPr>
        <w:t>requir</w:t>
      </w:r>
      <w:r w:rsidR="0070206A">
        <w:rPr>
          <w:rFonts w:eastAsia="맑은 고딕"/>
          <w:kern w:val="2"/>
          <w:sz w:val="22"/>
          <w:szCs w:val="22"/>
          <w:lang w:val="en-US" w:eastAsia="ko-KR"/>
        </w:rPr>
        <w:t>e</w:t>
      </w:r>
      <w:r w:rsidR="00467762">
        <w:rPr>
          <w:rFonts w:eastAsia="맑은 고딕"/>
          <w:kern w:val="2"/>
          <w:sz w:val="22"/>
          <w:szCs w:val="22"/>
          <w:lang w:val="en-US" w:eastAsia="ko-KR"/>
        </w:rPr>
        <w:t xml:space="preserve"> the OOK state</w:t>
      </w:r>
      <w:r w:rsidR="00D9414A">
        <w:rPr>
          <w:rFonts w:eastAsia="맑은 고딕"/>
          <w:kern w:val="2"/>
          <w:sz w:val="22"/>
          <w:szCs w:val="22"/>
          <w:lang w:val="en-US" w:eastAsia="ko-KR"/>
        </w:rPr>
        <w:t>s</w:t>
      </w:r>
      <w:r w:rsidR="00467762">
        <w:rPr>
          <w:rFonts w:eastAsia="맑은 고딕"/>
          <w:kern w:val="2"/>
          <w:sz w:val="22"/>
          <w:szCs w:val="22"/>
          <w:lang w:val="en-US" w:eastAsia="ko-KR"/>
        </w:rPr>
        <w:t xml:space="preserve"> of the first and the last chips </w:t>
      </w:r>
      <w:r w:rsidR="0070206A">
        <w:rPr>
          <w:rFonts w:eastAsia="맑은 고딕"/>
          <w:kern w:val="2"/>
          <w:sz w:val="22"/>
          <w:szCs w:val="22"/>
          <w:lang w:val="en-US" w:eastAsia="ko-KR"/>
        </w:rPr>
        <w:t xml:space="preserve">to </w:t>
      </w:r>
      <w:r w:rsidR="00467762">
        <w:rPr>
          <w:rFonts w:eastAsia="맑은 고딕"/>
          <w:kern w:val="2"/>
          <w:sz w:val="22"/>
          <w:szCs w:val="22"/>
          <w:lang w:val="en-US" w:eastAsia="ko-KR"/>
        </w:rPr>
        <w:t xml:space="preserve">be the same in an OFDM symbol, the ends of OFDM symbols and R2D transmissions </w:t>
      </w:r>
      <w:r w:rsidR="00D9414A">
        <w:rPr>
          <w:rFonts w:eastAsia="맑은 고딕"/>
          <w:kern w:val="2"/>
          <w:sz w:val="22"/>
          <w:szCs w:val="22"/>
          <w:lang w:val="en-US" w:eastAsia="ko-KR"/>
        </w:rPr>
        <w:t>are automatically</w:t>
      </w:r>
      <w:r w:rsidR="00467762">
        <w:rPr>
          <w:rFonts w:eastAsia="맑은 고딕"/>
          <w:kern w:val="2"/>
          <w:sz w:val="22"/>
          <w:szCs w:val="22"/>
          <w:lang w:val="en-US" w:eastAsia="ko-KR"/>
        </w:rPr>
        <w:t xml:space="preserve"> aligned.</w:t>
      </w:r>
    </w:p>
    <w:p w14:paraId="014A1C65" w14:textId="066262E7" w:rsidR="00783F0A" w:rsidRDefault="00783F0A" w:rsidP="00BB0FA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BB0FA2" w:rsidRPr="005653D0">
        <w:rPr>
          <w:rFonts w:eastAsia="맑은 고딕"/>
          <w:b/>
          <w:i/>
          <w:kern w:val="2"/>
          <w:sz w:val="22"/>
          <w:szCs w:val="22"/>
          <w:lang w:val="en-US" w:eastAsia="ko-KR"/>
        </w:rPr>
        <w:t xml:space="preserve"> </w:t>
      </w:r>
      <w:r w:rsidR="007656BD">
        <w:rPr>
          <w:rFonts w:eastAsia="맑은 고딕"/>
          <w:b/>
          <w:i/>
          <w:kern w:val="2"/>
          <w:sz w:val="22"/>
          <w:szCs w:val="22"/>
          <w:lang w:val="en-US" w:eastAsia="ko-KR"/>
        </w:rPr>
        <w:t>22</w:t>
      </w:r>
      <w:r w:rsidR="00BB0FA2" w:rsidRPr="005653D0">
        <w:rPr>
          <w:rFonts w:eastAsia="맑은 고딕"/>
          <w:b/>
          <w:i/>
          <w:kern w:val="2"/>
          <w:sz w:val="22"/>
          <w:szCs w:val="22"/>
          <w:lang w:val="en-US" w:eastAsia="ko-KR"/>
        </w:rPr>
        <w:t>:</w:t>
      </w:r>
      <w:r w:rsidR="00BB0FA2">
        <w:rPr>
          <w:rFonts w:eastAsia="맑은 고딕"/>
          <w:b/>
          <w:i/>
          <w:kern w:val="2"/>
          <w:sz w:val="22"/>
          <w:szCs w:val="22"/>
          <w:lang w:val="en-US" w:eastAsia="ko-KR"/>
        </w:rPr>
        <w:t xml:space="preserve"> For Method Type 1</w:t>
      </w:r>
      <w:r w:rsidR="00386559">
        <w:rPr>
          <w:rFonts w:eastAsia="맑은 고딕"/>
          <w:b/>
          <w:i/>
          <w:kern w:val="2"/>
          <w:sz w:val="22"/>
          <w:szCs w:val="22"/>
          <w:lang w:val="en-US" w:eastAsia="ko-KR"/>
        </w:rPr>
        <w:t xml:space="preserve"> Alt. 2</w:t>
      </w:r>
      <w:r w:rsidR="00BB0FA2">
        <w:rPr>
          <w:rFonts w:eastAsia="맑은 고딕"/>
          <w:b/>
          <w:i/>
          <w:kern w:val="2"/>
          <w:sz w:val="22"/>
          <w:szCs w:val="22"/>
          <w:lang w:val="en-US" w:eastAsia="ko-KR"/>
        </w:rPr>
        <w:t xml:space="preserve">, </w:t>
      </w:r>
      <w:r>
        <w:rPr>
          <w:rFonts w:eastAsia="맑은 고딕"/>
          <w:b/>
          <w:i/>
          <w:kern w:val="2"/>
          <w:sz w:val="22"/>
          <w:szCs w:val="22"/>
          <w:lang w:val="en-US" w:eastAsia="ko-KR"/>
        </w:rPr>
        <w:t xml:space="preserve">it is feasible for Ambient IoT devices to handle the </w:t>
      </w:r>
      <w:r w:rsidR="00BB0FA2">
        <w:rPr>
          <w:rFonts w:eastAsia="맑은 고딕"/>
          <w:b/>
          <w:i/>
          <w:kern w:val="2"/>
          <w:sz w:val="22"/>
          <w:szCs w:val="22"/>
          <w:lang w:val="en-US" w:eastAsia="ko-KR"/>
        </w:rPr>
        <w:t>CP</w:t>
      </w:r>
      <w:r w:rsidR="007656BD">
        <w:rPr>
          <w:rFonts w:eastAsia="맑은 고딕"/>
          <w:b/>
          <w:i/>
          <w:kern w:val="2"/>
          <w:sz w:val="22"/>
          <w:szCs w:val="22"/>
          <w:lang w:val="en-US" w:eastAsia="ko-KR"/>
        </w:rPr>
        <w:t xml:space="preserve"> for all candidate M values</w:t>
      </w:r>
      <w:r>
        <w:rPr>
          <w:rFonts w:eastAsia="맑은 고딕"/>
          <w:b/>
          <w:i/>
          <w:kern w:val="2"/>
          <w:sz w:val="22"/>
          <w:szCs w:val="22"/>
          <w:lang w:val="en-US" w:eastAsia="ko-KR"/>
        </w:rPr>
        <w:t>.</w:t>
      </w:r>
    </w:p>
    <w:p w14:paraId="4B32D65A" w14:textId="739A203D" w:rsidR="00BA61E5" w:rsidRDefault="00783F0A" w:rsidP="00783F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7656BD">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w:t>
      </w:r>
      <w:r w:rsidR="00386559">
        <w:rPr>
          <w:rFonts w:eastAsia="맑은 고딕"/>
          <w:b/>
          <w:i/>
          <w:kern w:val="2"/>
          <w:sz w:val="22"/>
          <w:szCs w:val="22"/>
          <w:lang w:val="en-US" w:eastAsia="ko-KR"/>
        </w:rPr>
        <w:t>Alt.2 should be</w:t>
      </w:r>
      <w:r w:rsidR="007656BD">
        <w:rPr>
          <w:rFonts w:eastAsia="맑은 고딕"/>
          <w:b/>
          <w:i/>
          <w:kern w:val="2"/>
          <w:sz w:val="22"/>
          <w:szCs w:val="22"/>
          <w:lang w:val="en-US" w:eastAsia="ko-KR"/>
        </w:rPr>
        <w:t xml:space="preserve"> assumed as</w:t>
      </w:r>
      <w:r w:rsidR="00386559">
        <w:rPr>
          <w:rFonts w:eastAsia="맑은 고딕"/>
          <w:b/>
          <w:i/>
          <w:kern w:val="2"/>
          <w:sz w:val="22"/>
          <w:szCs w:val="22"/>
          <w:lang w:val="en-US" w:eastAsia="ko-KR"/>
        </w:rPr>
        <w:t xml:space="preserve"> the baseline </w:t>
      </w:r>
      <w:r w:rsidR="007656BD">
        <w:rPr>
          <w:rFonts w:eastAsia="맑은 고딕"/>
          <w:b/>
          <w:i/>
          <w:kern w:val="2"/>
          <w:sz w:val="22"/>
          <w:szCs w:val="22"/>
          <w:lang w:val="en-US" w:eastAsia="ko-KR"/>
        </w:rPr>
        <w:t xml:space="preserve">scheme </w:t>
      </w:r>
      <w:r w:rsidR="00386559">
        <w:rPr>
          <w:rFonts w:eastAsia="맑은 고딕"/>
          <w:b/>
          <w:i/>
          <w:kern w:val="2"/>
          <w:sz w:val="22"/>
          <w:szCs w:val="22"/>
          <w:lang w:val="en-US" w:eastAsia="ko-KR"/>
        </w:rPr>
        <w:t xml:space="preserve">for CP handling </w:t>
      </w:r>
      <w:r w:rsidR="00BA61E5">
        <w:rPr>
          <w:rFonts w:eastAsia="맑은 고딕"/>
          <w:b/>
          <w:i/>
          <w:kern w:val="2"/>
          <w:sz w:val="22"/>
          <w:szCs w:val="22"/>
          <w:lang w:val="en-US" w:eastAsia="ko-KR"/>
        </w:rPr>
        <w:t>because it provides better resource utilization with less specification impact.</w:t>
      </w:r>
    </w:p>
    <w:p w14:paraId="7EEF0948" w14:textId="7AD3B9F2" w:rsidR="00783F0A" w:rsidRDefault="00783F0A" w:rsidP="00783F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7656BD">
        <w:rPr>
          <w:rFonts w:eastAsia="맑은 고딕"/>
          <w:b/>
          <w:i/>
          <w:kern w:val="2"/>
          <w:sz w:val="22"/>
          <w:szCs w:val="22"/>
          <w:lang w:val="en-US" w:eastAsia="ko-KR"/>
        </w:rPr>
        <w:t>24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w:t>
      </w:r>
      <w:r w:rsidR="00D9414A">
        <w:rPr>
          <w:rFonts w:eastAsia="맑은 고딕"/>
          <w:b/>
          <w:i/>
          <w:kern w:val="2"/>
          <w:sz w:val="22"/>
          <w:szCs w:val="22"/>
          <w:lang w:val="en-US" w:eastAsia="ko-KR"/>
        </w:rPr>
        <w:t>study</w:t>
      </w:r>
      <w:r>
        <w:rPr>
          <w:rFonts w:eastAsia="맑은 고딕"/>
          <w:b/>
          <w:i/>
          <w:kern w:val="2"/>
          <w:sz w:val="22"/>
          <w:szCs w:val="22"/>
          <w:lang w:val="en-US" w:eastAsia="ko-KR"/>
        </w:rPr>
        <w:t xml:space="preserve"> potential solutions to</w:t>
      </w:r>
      <w:r w:rsidR="00BA61E5">
        <w:rPr>
          <w:rFonts w:eastAsia="맑은 고딕"/>
          <w:b/>
          <w:i/>
          <w:kern w:val="2"/>
          <w:sz w:val="22"/>
          <w:szCs w:val="22"/>
          <w:lang w:val="en-US" w:eastAsia="ko-KR"/>
        </w:rPr>
        <w:t xml:space="preserve"> improve the </w:t>
      </w:r>
      <w:r w:rsidR="00412D23">
        <w:rPr>
          <w:rFonts w:eastAsia="맑은 고딕"/>
          <w:b/>
          <w:i/>
          <w:kern w:val="2"/>
          <w:sz w:val="22"/>
          <w:szCs w:val="22"/>
          <w:lang w:val="en-US" w:eastAsia="ko-KR"/>
        </w:rPr>
        <w:t xml:space="preserve">time </w:t>
      </w:r>
      <w:r w:rsidR="00BA61E5">
        <w:rPr>
          <w:rFonts w:eastAsia="맑은 고딕"/>
          <w:b/>
          <w:i/>
          <w:kern w:val="2"/>
          <w:sz w:val="22"/>
          <w:szCs w:val="22"/>
          <w:lang w:val="en-US" w:eastAsia="ko-KR"/>
        </w:rPr>
        <w:t>resource utilization</w:t>
      </w:r>
      <w:r>
        <w:rPr>
          <w:rFonts w:eastAsia="맑은 고딕"/>
          <w:b/>
          <w:i/>
          <w:kern w:val="2"/>
          <w:sz w:val="22"/>
          <w:szCs w:val="22"/>
          <w:lang w:val="en-US" w:eastAsia="ko-KR"/>
        </w:rPr>
        <w:t>.</w:t>
      </w:r>
    </w:p>
    <w:p w14:paraId="49CF6779" w14:textId="54E9A737" w:rsidR="00680BBB" w:rsidRDefault="001354FD" w:rsidP="001354F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Observation</w:t>
      </w:r>
      <w:r w:rsidRPr="005653D0">
        <w:rPr>
          <w:rFonts w:eastAsia="맑은 고딕"/>
          <w:b/>
          <w:i/>
          <w:kern w:val="2"/>
          <w:sz w:val="22"/>
          <w:szCs w:val="22"/>
          <w:lang w:val="en-US" w:eastAsia="ko-KR"/>
        </w:rPr>
        <w:t xml:space="preserve"> </w:t>
      </w:r>
      <w:r w:rsidR="00C03A87">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line coding</w:t>
      </w:r>
      <w:r w:rsidR="00680BBB">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w:t>
      </w:r>
      <w:r w:rsidR="00680BBB">
        <w:rPr>
          <w:rFonts w:eastAsia="맑은 고딕"/>
          <w:b/>
          <w:i/>
          <w:kern w:val="2"/>
          <w:sz w:val="22"/>
          <w:szCs w:val="22"/>
          <w:lang w:val="en-US" w:eastAsia="ko-KR"/>
        </w:rPr>
        <w:t xml:space="preserve">mapping of the line code codewords to the chips in OFDM symbols is easier for </w:t>
      </w:r>
      <w:r>
        <w:rPr>
          <w:rFonts w:eastAsia="맑은 고딕"/>
          <w:b/>
          <w:i/>
          <w:kern w:val="2"/>
          <w:sz w:val="22"/>
          <w:szCs w:val="22"/>
          <w:lang w:val="en-US" w:eastAsia="ko-KR"/>
        </w:rPr>
        <w:t>Method Type 1</w:t>
      </w:r>
      <w:r w:rsidR="00680BBB">
        <w:rPr>
          <w:rFonts w:eastAsia="맑은 고딕"/>
          <w:b/>
          <w:i/>
          <w:kern w:val="2"/>
          <w:sz w:val="22"/>
          <w:szCs w:val="22"/>
          <w:lang w:val="en-US" w:eastAsia="ko-KR"/>
        </w:rPr>
        <w:t xml:space="preserve"> compared to Method Type 2.</w:t>
      </w:r>
    </w:p>
    <w:p w14:paraId="4E809FC6" w14:textId="42D856E1" w:rsidR="00680BBB" w:rsidRDefault="00680BBB" w:rsidP="00680BB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C03A87">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D9414A">
        <w:rPr>
          <w:rFonts w:eastAsia="맑은 고딕"/>
          <w:b/>
          <w:i/>
          <w:kern w:val="2"/>
          <w:sz w:val="22"/>
          <w:szCs w:val="22"/>
          <w:lang w:val="en-US" w:eastAsia="ko-KR"/>
        </w:rPr>
        <w:t>T</w:t>
      </w:r>
      <w:r>
        <w:rPr>
          <w:rFonts w:eastAsia="맑은 고딕"/>
          <w:b/>
          <w:i/>
          <w:kern w:val="2"/>
          <w:sz w:val="22"/>
          <w:szCs w:val="22"/>
          <w:lang w:val="en-US" w:eastAsia="ko-KR"/>
        </w:rPr>
        <w:t xml:space="preserve">he ends of OFDM symbols and the R2D transmissions </w:t>
      </w:r>
      <w:r w:rsidR="0037498F">
        <w:rPr>
          <w:rFonts w:eastAsia="맑은 고딕"/>
          <w:b/>
          <w:i/>
          <w:kern w:val="2"/>
          <w:sz w:val="22"/>
          <w:szCs w:val="22"/>
          <w:lang w:val="en-US" w:eastAsia="ko-KR"/>
        </w:rPr>
        <w:t>are automatically aligned</w:t>
      </w:r>
      <w:r>
        <w:rPr>
          <w:rFonts w:eastAsia="맑은 고딕"/>
          <w:b/>
          <w:i/>
          <w:kern w:val="2"/>
          <w:sz w:val="22"/>
          <w:szCs w:val="22"/>
          <w:lang w:val="en-US" w:eastAsia="ko-KR"/>
        </w:rPr>
        <w:t xml:space="preserve"> for the </w:t>
      </w:r>
      <w:r w:rsidR="0037498F">
        <w:rPr>
          <w:rFonts w:eastAsia="맑은 고딕"/>
          <w:b/>
          <w:i/>
          <w:kern w:val="2"/>
          <w:sz w:val="22"/>
          <w:szCs w:val="22"/>
          <w:lang w:val="en-US" w:eastAsia="ko-KR"/>
        </w:rPr>
        <w:t xml:space="preserve">solutions of </w:t>
      </w:r>
      <w:r>
        <w:rPr>
          <w:rFonts w:eastAsia="맑은 고딕"/>
          <w:b/>
          <w:i/>
          <w:kern w:val="2"/>
          <w:sz w:val="22"/>
          <w:szCs w:val="22"/>
          <w:lang w:val="en-US" w:eastAsia="ko-KR"/>
        </w:rPr>
        <w:t xml:space="preserve">Method Type 2 </w:t>
      </w:r>
      <w:r w:rsidR="0037498F">
        <w:rPr>
          <w:rFonts w:eastAsia="맑은 고딕"/>
          <w:b/>
          <w:i/>
          <w:kern w:val="2"/>
          <w:sz w:val="22"/>
          <w:szCs w:val="22"/>
          <w:lang w:val="en-US" w:eastAsia="ko-KR"/>
        </w:rPr>
        <w:t xml:space="preserve">that </w:t>
      </w:r>
      <w:r>
        <w:rPr>
          <w:rFonts w:eastAsia="맑은 고딕"/>
          <w:b/>
          <w:i/>
          <w:kern w:val="2"/>
          <w:sz w:val="22"/>
          <w:szCs w:val="22"/>
          <w:lang w:val="en-US" w:eastAsia="ko-KR"/>
        </w:rPr>
        <w:t>requir</w:t>
      </w:r>
      <w:r w:rsidR="0037498F">
        <w:rPr>
          <w:rFonts w:eastAsia="맑은 고딕"/>
          <w:b/>
          <w:i/>
          <w:kern w:val="2"/>
          <w:sz w:val="22"/>
          <w:szCs w:val="22"/>
          <w:lang w:val="en-US" w:eastAsia="ko-KR"/>
        </w:rPr>
        <w:t>e</w:t>
      </w:r>
      <w:r>
        <w:rPr>
          <w:rFonts w:eastAsia="맑은 고딕"/>
          <w:b/>
          <w:i/>
          <w:kern w:val="2"/>
          <w:sz w:val="22"/>
          <w:szCs w:val="22"/>
          <w:lang w:val="en-US" w:eastAsia="ko-KR"/>
        </w:rPr>
        <w:t xml:space="preserve"> the OOK state</w:t>
      </w:r>
      <w:r w:rsidR="00467762">
        <w:rPr>
          <w:rFonts w:eastAsia="맑은 고딕"/>
          <w:b/>
          <w:i/>
          <w:kern w:val="2"/>
          <w:sz w:val="22"/>
          <w:szCs w:val="22"/>
          <w:lang w:val="en-US" w:eastAsia="ko-KR"/>
        </w:rPr>
        <w:t>s</w:t>
      </w:r>
      <w:r>
        <w:rPr>
          <w:rFonts w:eastAsia="맑은 고딕"/>
          <w:b/>
          <w:i/>
          <w:kern w:val="2"/>
          <w:sz w:val="22"/>
          <w:szCs w:val="22"/>
          <w:lang w:val="en-US" w:eastAsia="ko-KR"/>
        </w:rPr>
        <w:t xml:space="preserve"> for the first and the last chips </w:t>
      </w:r>
      <w:r w:rsidR="00467762">
        <w:rPr>
          <w:rFonts w:eastAsia="맑은 고딕"/>
          <w:b/>
          <w:i/>
          <w:kern w:val="2"/>
          <w:sz w:val="22"/>
          <w:szCs w:val="22"/>
          <w:lang w:val="en-US" w:eastAsia="ko-KR"/>
        </w:rPr>
        <w:t xml:space="preserve">to be the same </w:t>
      </w:r>
      <w:r>
        <w:rPr>
          <w:rFonts w:eastAsia="맑은 고딕"/>
          <w:b/>
          <w:i/>
          <w:kern w:val="2"/>
          <w:sz w:val="22"/>
          <w:szCs w:val="22"/>
          <w:lang w:val="en-US" w:eastAsia="ko-KR"/>
        </w:rPr>
        <w:t>in an OFDM symbol.</w:t>
      </w:r>
    </w:p>
    <w:p w14:paraId="0A35CFC3" w14:textId="526F33C4" w:rsidR="00BB0FA2" w:rsidRPr="00680BBB" w:rsidRDefault="00BB0FA2" w:rsidP="00080B65">
      <w:pPr>
        <w:spacing w:before="120" w:line="240" w:lineRule="auto"/>
        <w:ind w:leftChars="6" w:left="1134" w:hangingChars="510" w:hanging="1122"/>
        <w:rPr>
          <w:rFonts w:eastAsia="맑은 고딕"/>
          <w:b/>
          <w:kern w:val="2"/>
          <w:sz w:val="22"/>
          <w:szCs w:val="22"/>
          <w:lang w:val="en-US" w:eastAsia="ko-KR"/>
        </w:rPr>
      </w:pPr>
    </w:p>
    <w:p w14:paraId="57E58F76" w14:textId="7CD629A1" w:rsidR="009E5863"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tbl>
      <w:tblPr>
        <w:tblStyle w:val="a7"/>
        <w:tblW w:w="0" w:type="auto"/>
        <w:tblLook w:val="04A0" w:firstRow="1" w:lastRow="0" w:firstColumn="1" w:lastColumn="0" w:noHBand="0" w:noVBand="1"/>
      </w:tblPr>
      <w:tblGrid>
        <w:gridCol w:w="9629"/>
      </w:tblGrid>
      <w:tr w:rsidR="00466C96" w14:paraId="62AEFC56" w14:textId="77777777" w:rsidTr="00A356A9">
        <w:tc>
          <w:tcPr>
            <w:tcW w:w="9629" w:type="dxa"/>
          </w:tcPr>
          <w:p w14:paraId="2C9E0ED1"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46AB2405"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time-domain multiple access of D2R transmissions. Further details, including pros/cons, are FFS.</w:t>
            </w:r>
          </w:p>
          <w:p w14:paraId="2E91A138"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23E2AD2C"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frequency-domain multiple access of D2R transmissions, at least by utilizing a small frequency-shift in baseband. Further details, including pros/cons, are FFS.</w:t>
            </w:r>
          </w:p>
          <w:p w14:paraId="4A1A43EE"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1C1EEE">
              <w:rPr>
                <w:rFonts w:eastAsia="굴림" w:cs="Calibri"/>
                <w:bCs/>
                <w:kern w:val="2"/>
                <w:lang w:eastAsia="ko-KR"/>
              </w:rPr>
              <w:t>(RAN1#116b)</w:t>
            </w:r>
          </w:p>
          <w:p w14:paraId="6CACDE38"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Whether code-domain multiple access is feasible and necessary for D2R transmissions for all devices is FFS.</w:t>
            </w:r>
          </w:p>
          <w:p w14:paraId="7D55E13E" w14:textId="77777777" w:rsidR="00466C96" w:rsidRPr="00FA5B59" w:rsidRDefault="00466C96" w:rsidP="00A356A9">
            <w:pPr>
              <w:spacing w:before="0" w:after="0" w:line="240" w:lineRule="auto"/>
              <w:ind w:left="0" w:firstLine="0"/>
              <w:jc w:val="left"/>
              <w:rPr>
                <w:rFonts w:eastAsia="굴림" w:cs="굴림"/>
                <w:bCs/>
                <w:lang w:val="en-US" w:eastAsia="ko-KR"/>
              </w:rPr>
            </w:pPr>
          </w:p>
        </w:tc>
      </w:tr>
    </w:tbl>
    <w:p w14:paraId="42C7F708" w14:textId="77777777" w:rsidR="00466C96" w:rsidRDefault="00466C96" w:rsidP="00FA5B59">
      <w:pPr>
        <w:spacing w:before="120" w:line="240" w:lineRule="auto"/>
        <w:ind w:left="0" w:firstLine="0"/>
        <w:rPr>
          <w:rFonts w:eastAsia="맑은 고딕"/>
          <w:kern w:val="2"/>
          <w:sz w:val="22"/>
          <w:szCs w:val="22"/>
          <w:lang w:eastAsia="ko-KR"/>
        </w:rPr>
      </w:pPr>
    </w:p>
    <w:p w14:paraId="0A1BD579" w14:textId="37DDAD99" w:rsidR="006C5ACC" w:rsidRDefault="00FC2F80" w:rsidP="003567C7">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w:t>
      </w:r>
      <w:r w:rsidR="00B710AD">
        <w:rPr>
          <w:rFonts w:eastAsia="맑은 고딕" w:hint="eastAsia"/>
          <w:kern w:val="2"/>
          <w:sz w:val="22"/>
          <w:szCs w:val="22"/>
          <w:lang w:eastAsia="ko-KR"/>
        </w:rPr>
        <w:t>atial</w:t>
      </w:r>
      <w:r w:rsidRPr="00FC2F80">
        <w:rPr>
          <w:rFonts w:eastAsia="맑은 고딕"/>
          <w:kern w:val="2"/>
          <w:sz w:val="22"/>
          <w:szCs w:val="22"/>
          <w:lang w:eastAsia="ko-KR"/>
        </w:rPr>
        <w:t xml:space="preserve"> domains.</w:t>
      </w:r>
      <w:r w:rsidR="003567C7">
        <w:rPr>
          <w:rFonts w:eastAsia="맑은 고딕"/>
          <w:kern w:val="2"/>
          <w:sz w:val="22"/>
          <w:szCs w:val="22"/>
          <w:lang w:eastAsia="ko-KR"/>
        </w:rPr>
        <w:t xml:space="preserve"> Traditionally, TDMA schemes have been used for UHF passive RFID. </w:t>
      </w:r>
      <w:r w:rsidR="006C5ACC">
        <w:rPr>
          <w:rFonts w:eastAsia="맑은 고딕"/>
          <w:kern w:val="2"/>
          <w:sz w:val="22"/>
          <w:szCs w:val="22"/>
          <w:lang w:eastAsia="ko-KR"/>
        </w:rPr>
        <w:t>For Ambient IoT, c</w:t>
      </w:r>
      <w:r w:rsidR="00026590">
        <w:rPr>
          <w:rFonts w:eastAsia="맑은 고딕"/>
          <w:kern w:val="2"/>
          <w:sz w:val="22"/>
          <w:szCs w:val="22"/>
          <w:lang w:eastAsia="ko-KR"/>
        </w:rPr>
        <w:t xml:space="preserve">onsidering </w:t>
      </w:r>
      <w:r w:rsidR="006C5ACC">
        <w:rPr>
          <w:rFonts w:eastAsia="맑은 고딕"/>
          <w:kern w:val="2"/>
          <w:sz w:val="22"/>
          <w:szCs w:val="22"/>
          <w:lang w:eastAsia="ko-KR"/>
        </w:rPr>
        <w:t xml:space="preserve">the </w:t>
      </w:r>
      <w:r w:rsidR="00026590">
        <w:rPr>
          <w:rFonts w:eastAsia="맑은 고딕"/>
          <w:kern w:val="2"/>
          <w:sz w:val="22"/>
          <w:szCs w:val="22"/>
          <w:lang w:eastAsia="ko-KR"/>
        </w:rPr>
        <w:t>Ambient IoT device characteristics</w:t>
      </w:r>
      <w:r w:rsidR="006C5ACC">
        <w:rPr>
          <w:rFonts w:eastAsia="맑은 고딕"/>
          <w:kern w:val="2"/>
          <w:sz w:val="22"/>
          <w:szCs w:val="22"/>
          <w:lang w:eastAsia="ko-KR"/>
        </w:rPr>
        <w:t>,</w:t>
      </w:r>
      <w:r w:rsidR="00026590">
        <w:rPr>
          <w:rFonts w:eastAsia="맑은 고딕"/>
          <w:kern w:val="2"/>
          <w:sz w:val="22"/>
          <w:szCs w:val="22"/>
          <w:lang w:eastAsia="ko-KR"/>
        </w:rPr>
        <w:t xml:space="preserve"> </w:t>
      </w:r>
      <w:r w:rsidR="006C5ACC">
        <w:rPr>
          <w:rFonts w:eastAsia="맑은 고딕"/>
          <w:kern w:val="2"/>
          <w:sz w:val="22"/>
          <w:szCs w:val="22"/>
          <w:lang w:eastAsia="ko-KR"/>
        </w:rPr>
        <w:t xml:space="preserve">it is not clear for us if multiple access schemes based on CDMA or SDMA can be supported by Ambient IoT devices. Besides, we wonder if they are useful considering </w:t>
      </w:r>
      <w:r w:rsidR="00026590">
        <w:rPr>
          <w:rFonts w:eastAsia="맑은 고딕"/>
          <w:kern w:val="2"/>
          <w:sz w:val="22"/>
          <w:szCs w:val="22"/>
          <w:lang w:eastAsia="ko-KR"/>
        </w:rPr>
        <w:t>the deployment scenarios for study in Rel-19 (FR1 licensed FDD spectrum)</w:t>
      </w:r>
      <w:r w:rsidR="006C5ACC">
        <w:rPr>
          <w:rFonts w:eastAsia="맑은 고딕"/>
          <w:kern w:val="2"/>
          <w:sz w:val="22"/>
          <w:szCs w:val="22"/>
          <w:lang w:eastAsia="ko-KR"/>
        </w:rPr>
        <w:t>. Therefore, we prefer to focus on studying multiple access schemes based on TDMA and/or FDMA including multi-channel operation.</w:t>
      </w:r>
    </w:p>
    <w:p w14:paraId="11A96D77" w14:textId="1039E42B" w:rsidR="003647D4" w:rsidRPr="00DC68D4" w:rsidRDefault="003647D4" w:rsidP="00DC68D4">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R2D multiple access for a reader, </w:t>
      </w:r>
      <w:r w:rsidR="007656BD">
        <w:rPr>
          <w:rFonts w:eastAsia="맑은 고딕"/>
          <w:kern w:val="2"/>
          <w:sz w:val="22"/>
          <w:szCs w:val="22"/>
          <w:lang w:eastAsia="ko-KR"/>
        </w:rPr>
        <w:t xml:space="preserve">based on RAN1 and RAN2 agreements so far, </w:t>
      </w:r>
      <w:r>
        <w:rPr>
          <w:rFonts w:eastAsia="맑은 고딕"/>
          <w:kern w:val="2"/>
          <w:sz w:val="22"/>
          <w:szCs w:val="22"/>
          <w:lang w:eastAsia="ko-KR"/>
        </w:rPr>
        <w:t xml:space="preserve">TDMA between R2D transmissions from different AmIoT devices </w:t>
      </w:r>
      <w:r w:rsidR="00DC68D4">
        <w:rPr>
          <w:rFonts w:eastAsia="맑은 고딕"/>
          <w:kern w:val="2"/>
          <w:sz w:val="22"/>
          <w:szCs w:val="22"/>
          <w:lang w:eastAsia="ko-KR"/>
        </w:rPr>
        <w:t>seems to be already supported</w:t>
      </w:r>
      <w:r w:rsidR="007656BD">
        <w:rPr>
          <w:rFonts w:eastAsia="맑은 고딕"/>
          <w:kern w:val="2"/>
          <w:sz w:val="22"/>
          <w:szCs w:val="22"/>
          <w:lang w:eastAsia="ko-KR"/>
        </w:rPr>
        <w:t xml:space="preserve"> as the baseline scheme for multiple access</w:t>
      </w:r>
      <w:r>
        <w:rPr>
          <w:rFonts w:eastAsia="맑은 고딕"/>
          <w:kern w:val="2"/>
          <w:sz w:val="22"/>
          <w:szCs w:val="22"/>
          <w:lang w:eastAsia="ko-KR"/>
        </w:rPr>
        <w:t xml:space="preserve">. </w:t>
      </w:r>
      <w:r w:rsidR="00DC68D4">
        <w:rPr>
          <w:rFonts w:eastAsia="맑은 고딕"/>
          <w:kern w:val="2"/>
          <w:sz w:val="22"/>
          <w:szCs w:val="22"/>
          <w:lang w:eastAsia="ko-KR"/>
        </w:rPr>
        <w:t xml:space="preserve">For D2R TDMA, considering large SFOs of AmIoT devices, time gap b/w successive transmissions should be supported. </w:t>
      </w:r>
      <w:r>
        <w:rPr>
          <w:rFonts w:eastAsia="맑은 고딕"/>
          <w:kern w:val="2"/>
          <w:sz w:val="22"/>
          <w:szCs w:val="22"/>
          <w:lang w:eastAsia="ko-KR"/>
        </w:rPr>
        <w:t xml:space="preserve">In addition, </w:t>
      </w:r>
      <w:r w:rsidR="00DC68D4">
        <w:rPr>
          <w:rFonts w:eastAsia="맑은 고딕"/>
          <w:kern w:val="2"/>
          <w:sz w:val="22"/>
          <w:szCs w:val="22"/>
          <w:lang w:eastAsia="ko-KR"/>
        </w:rPr>
        <w:t>whether</w:t>
      </w:r>
      <w:r>
        <w:rPr>
          <w:rFonts w:eastAsia="맑은 고딕"/>
          <w:kern w:val="2"/>
          <w:sz w:val="22"/>
          <w:szCs w:val="22"/>
          <w:lang w:eastAsia="ko-KR"/>
        </w:rPr>
        <w:t xml:space="preserve">/how to support FDMA-based multiple access for a reader can also be studied. </w:t>
      </w:r>
      <w:r w:rsidR="00DC68D4">
        <w:rPr>
          <w:rFonts w:eastAsia="맑은 고딕"/>
          <w:kern w:val="2"/>
          <w:sz w:val="22"/>
          <w:szCs w:val="22"/>
          <w:lang w:eastAsia="ko-KR"/>
        </w:rPr>
        <w:t xml:space="preserve">For this study, the key aspects would be whether it is feasible for AmIoT devices support </w:t>
      </w:r>
      <w:r w:rsidR="00DC68D4" w:rsidRPr="00DC68D4">
        <w:rPr>
          <w:rFonts w:eastAsia="맑은 고딕"/>
          <w:kern w:val="2"/>
          <w:sz w:val="22"/>
          <w:szCs w:val="22"/>
          <w:lang w:eastAsia="ko-KR"/>
        </w:rPr>
        <w:t>RF/IF/BB filtering</w:t>
      </w:r>
      <w:r w:rsidR="00DC68D4">
        <w:rPr>
          <w:rFonts w:eastAsia="맑은 고딕"/>
          <w:kern w:val="2"/>
          <w:sz w:val="22"/>
          <w:szCs w:val="22"/>
          <w:lang w:eastAsia="ko-KR"/>
        </w:rPr>
        <w:t xml:space="preserve"> and for which device type(s) if it is feasible. Maybe Device 2b with IF or ZIF receiver architecture can support those filtering and maybe Device 2a if the IF or ZIF receiver architecture is supported for this device type.</w:t>
      </w:r>
    </w:p>
    <w:p w14:paraId="0ACEBC01" w14:textId="0CBA473B" w:rsidR="003647D4" w:rsidRDefault="003647D4" w:rsidP="003647D4">
      <w:pPr>
        <w:spacing w:before="120" w:line="240" w:lineRule="auto"/>
        <w:ind w:leftChars="6" w:left="1134" w:hangingChars="510" w:hanging="1122"/>
        <w:rPr>
          <w:rFonts w:eastAsia="맑은 고딕"/>
          <w:b/>
          <w:i/>
          <w:kern w:val="2"/>
          <w:sz w:val="22"/>
          <w:szCs w:val="22"/>
          <w:lang w:val="en-US" w:eastAsia="ko-KR"/>
        </w:rPr>
      </w:pPr>
      <w:r w:rsidRPr="00C85299">
        <w:rPr>
          <w:rFonts w:eastAsia="맑은 고딕"/>
          <w:b/>
          <w:i/>
          <w:kern w:val="2"/>
          <w:sz w:val="22"/>
          <w:szCs w:val="22"/>
          <w:lang w:val="en-US" w:eastAsia="ko-KR"/>
        </w:rPr>
        <w:t xml:space="preserve">Proposal </w:t>
      </w:r>
      <w:r w:rsidR="007656BD" w:rsidRPr="00C85299">
        <w:rPr>
          <w:rFonts w:eastAsia="맑은 고딕"/>
          <w:b/>
          <w:i/>
          <w:kern w:val="2"/>
          <w:sz w:val="22"/>
          <w:szCs w:val="22"/>
          <w:lang w:val="en-US" w:eastAsia="ko-KR"/>
        </w:rPr>
        <w:t>2</w:t>
      </w:r>
      <w:r w:rsidR="007656BD">
        <w:rPr>
          <w:rFonts w:eastAsia="맑은 고딕"/>
          <w:b/>
          <w:i/>
          <w:kern w:val="2"/>
          <w:sz w:val="22"/>
          <w:szCs w:val="22"/>
          <w:lang w:val="en-US" w:eastAsia="ko-KR"/>
        </w:rPr>
        <w:t>5</w:t>
      </w:r>
      <w:r w:rsidRPr="00C85299">
        <w:rPr>
          <w:rFonts w:eastAsia="맑은 고딕"/>
          <w:b/>
          <w:i/>
          <w:kern w:val="2"/>
          <w:sz w:val="22"/>
          <w:szCs w:val="22"/>
          <w:lang w:val="en-US" w:eastAsia="ko-KR"/>
        </w:rPr>
        <w:t>:</w:t>
      </w:r>
      <w:r w:rsidRPr="00F26E98">
        <w:rPr>
          <w:rFonts w:eastAsia="맑은 고딕"/>
          <w:b/>
          <w:i/>
          <w:kern w:val="2"/>
          <w:sz w:val="22"/>
          <w:szCs w:val="22"/>
          <w:lang w:val="en-US" w:eastAsia="ko-KR"/>
        </w:rPr>
        <w:t xml:space="preserve"> </w:t>
      </w:r>
      <w:r w:rsidR="009A0B16">
        <w:rPr>
          <w:rFonts w:eastAsia="맑은 고딕"/>
          <w:b/>
          <w:i/>
          <w:kern w:val="2"/>
          <w:sz w:val="22"/>
          <w:szCs w:val="22"/>
          <w:lang w:val="en-US" w:eastAsia="ko-KR"/>
        </w:rPr>
        <w:t>C</w:t>
      </w:r>
      <w:r w:rsidR="00122E78">
        <w:rPr>
          <w:rFonts w:eastAsia="맑은 고딕"/>
          <w:b/>
          <w:i/>
          <w:kern w:val="2"/>
          <w:sz w:val="22"/>
          <w:szCs w:val="22"/>
          <w:lang w:val="en-US" w:eastAsia="ko-KR"/>
        </w:rPr>
        <w:t xml:space="preserve">larify that </w:t>
      </w:r>
      <w:r w:rsidRPr="00F26E98">
        <w:rPr>
          <w:rFonts w:eastAsia="맑은 고딕"/>
          <w:b/>
          <w:i/>
          <w:kern w:val="2"/>
          <w:sz w:val="22"/>
          <w:szCs w:val="22"/>
          <w:lang w:val="en-US" w:eastAsia="ko-KR"/>
        </w:rPr>
        <w:t xml:space="preserve">TDMA </w:t>
      </w:r>
      <w:r w:rsidR="00122E78">
        <w:rPr>
          <w:rFonts w:eastAsia="맑은 고딕"/>
          <w:b/>
          <w:i/>
          <w:kern w:val="2"/>
          <w:sz w:val="22"/>
          <w:szCs w:val="22"/>
          <w:lang w:val="en-US" w:eastAsia="ko-KR"/>
        </w:rPr>
        <w:t>is already</w:t>
      </w:r>
      <w:r w:rsidR="00B97F95" w:rsidRPr="00F26E98">
        <w:rPr>
          <w:rFonts w:eastAsia="맑은 고딕"/>
          <w:b/>
          <w:i/>
          <w:kern w:val="2"/>
          <w:sz w:val="22"/>
          <w:szCs w:val="22"/>
          <w:lang w:val="en-US" w:eastAsia="ko-KR"/>
        </w:rPr>
        <w:t xml:space="preserve"> </w:t>
      </w:r>
      <w:r w:rsidR="009164E5" w:rsidRPr="009164E5">
        <w:rPr>
          <w:rFonts w:eastAsia="맑은 고딕"/>
          <w:b/>
          <w:i/>
          <w:kern w:val="2"/>
          <w:sz w:val="22"/>
          <w:szCs w:val="22"/>
          <w:lang w:val="en-US" w:eastAsia="ko-KR"/>
        </w:rPr>
        <w:t xml:space="preserve">agreed to </w:t>
      </w:r>
      <w:r w:rsidR="009164E5">
        <w:rPr>
          <w:rFonts w:eastAsia="맑은 고딕"/>
          <w:b/>
          <w:i/>
          <w:kern w:val="2"/>
          <w:sz w:val="22"/>
          <w:szCs w:val="22"/>
          <w:lang w:val="en-US" w:eastAsia="ko-KR"/>
        </w:rPr>
        <w:t xml:space="preserve">be </w:t>
      </w:r>
      <w:r w:rsidR="009164E5" w:rsidRPr="009164E5">
        <w:rPr>
          <w:rFonts w:eastAsia="맑은 고딕"/>
          <w:b/>
          <w:i/>
          <w:kern w:val="2"/>
          <w:sz w:val="22"/>
          <w:szCs w:val="22"/>
          <w:lang w:val="en-US" w:eastAsia="ko-KR"/>
        </w:rPr>
        <w:t>support</w:t>
      </w:r>
      <w:r w:rsidR="009164E5">
        <w:rPr>
          <w:rFonts w:eastAsia="맑은 고딕"/>
          <w:b/>
          <w:i/>
          <w:kern w:val="2"/>
          <w:sz w:val="22"/>
          <w:szCs w:val="22"/>
          <w:lang w:val="en-US" w:eastAsia="ko-KR"/>
        </w:rPr>
        <w:t xml:space="preserve">ed </w:t>
      </w:r>
      <w:r w:rsidR="009A0B16">
        <w:rPr>
          <w:rFonts w:eastAsia="맑은 고딕"/>
          <w:b/>
          <w:i/>
          <w:kern w:val="2"/>
          <w:sz w:val="22"/>
          <w:szCs w:val="22"/>
          <w:lang w:val="en-US" w:eastAsia="ko-KR"/>
        </w:rPr>
        <w:t>f</w:t>
      </w:r>
      <w:r w:rsidR="009A0B16" w:rsidRPr="00E37CBC">
        <w:rPr>
          <w:rFonts w:eastAsia="맑은 고딕"/>
          <w:b/>
          <w:i/>
          <w:kern w:val="2"/>
          <w:sz w:val="22"/>
          <w:szCs w:val="22"/>
          <w:lang w:val="en-US" w:eastAsia="ko-KR"/>
        </w:rPr>
        <w:t xml:space="preserve">or R2D multiple access for a reader </w:t>
      </w:r>
      <w:r w:rsidRPr="00F26E98">
        <w:rPr>
          <w:rFonts w:eastAsia="맑은 고딕"/>
          <w:b/>
          <w:i/>
          <w:kern w:val="2"/>
          <w:sz w:val="22"/>
          <w:szCs w:val="22"/>
          <w:lang w:val="en-US" w:eastAsia="ko-KR"/>
        </w:rPr>
        <w:t>between R2D transmissions for multiple AmIoT devices.</w:t>
      </w:r>
    </w:p>
    <w:p w14:paraId="418F7DE8" w14:textId="6C053CD2" w:rsidR="00122E78" w:rsidRPr="00122E78" w:rsidRDefault="00122E78" w:rsidP="003647D4">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sidR="007656BD">
        <w:rPr>
          <w:rFonts w:eastAsia="맑은 고딕"/>
          <w:b/>
          <w:i/>
          <w:kern w:val="2"/>
          <w:sz w:val="22"/>
          <w:szCs w:val="22"/>
          <w:lang w:val="en-US" w:eastAsia="ko-KR"/>
        </w:rPr>
        <w:t>26</w:t>
      </w:r>
      <w:r w:rsidRPr="00122E78">
        <w:rPr>
          <w:rFonts w:eastAsia="맑은 고딕"/>
          <w:b/>
          <w:i/>
          <w:kern w:val="2"/>
          <w:sz w:val="22"/>
          <w:szCs w:val="22"/>
          <w:lang w:val="en-US" w:eastAsia="ko-KR"/>
        </w:rPr>
        <w:t xml:space="preserve">: For </w:t>
      </w:r>
      <w:r w:rsidR="00DC68D4">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sidR="009164E5">
        <w:rPr>
          <w:rFonts w:eastAsia="맑은 고딕"/>
          <w:b/>
          <w:i/>
          <w:kern w:val="2"/>
          <w:sz w:val="22"/>
          <w:szCs w:val="22"/>
          <w:lang w:val="en-US" w:eastAsia="ko-KR"/>
        </w:rPr>
        <w:t>different</w:t>
      </w:r>
      <w:r w:rsidRPr="00122E78">
        <w:rPr>
          <w:rFonts w:eastAsia="맑은 고딕"/>
          <w:b/>
          <w:i/>
          <w:kern w:val="2"/>
          <w:sz w:val="22"/>
          <w:szCs w:val="22"/>
          <w:lang w:val="en-US" w:eastAsia="ko-KR"/>
        </w:rPr>
        <w:t xml:space="preserve"> SFO</w:t>
      </w:r>
      <w:r w:rsidR="009164E5">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391A100B" w14:textId="614B5AA1" w:rsidR="003647D4" w:rsidRPr="00386559" w:rsidRDefault="003647D4" w:rsidP="003647D4">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lastRenderedPageBreak/>
        <w:t xml:space="preserve">Proposal </w:t>
      </w:r>
      <w:r w:rsidR="007656BD">
        <w:rPr>
          <w:rFonts w:eastAsia="맑은 고딕"/>
          <w:b/>
          <w:i/>
          <w:kern w:val="2"/>
          <w:sz w:val="22"/>
          <w:szCs w:val="22"/>
          <w:lang w:val="en-US" w:eastAsia="ko-KR"/>
        </w:rPr>
        <w:t>27</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w:t>
      </w:r>
      <w:r w:rsidR="00A6601A" w:rsidRPr="000744DF">
        <w:rPr>
          <w:rFonts w:eastAsia="맑은 고딕"/>
          <w:b/>
          <w:i/>
          <w:kern w:val="2"/>
          <w:sz w:val="22"/>
          <w:szCs w:val="22"/>
          <w:lang w:val="en-US" w:eastAsia="ko-KR"/>
        </w:rPr>
        <w:t xml:space="preserve">study further </w:t>
      </w:r>
      <w:r w:rsidRPr="000744DF">
        <w:rPr>
          <w:rFonts w:eastAsia="맑은 고딕"/>
          <w:b/>
          <w:i/>
          <w:kern w:val="2"/>
          <w:sz w:val="22"/>
          <w:szCs w:val="22"/>
          <w:lang w:val="en-US" w:eastAsia="ko-KR"/>
        </w:rPr>
        <w:t>whether FDMA between R2D transmissions for multiple AmIoT devices</w:t>
      </w:r>
      <w:r w:rsidR="00A6601A" w:rsidRPr="00902994">
        <w:rPr>
          <w:rFonts w:eastAsia="맑은 고딕"/>
          <w:b/>
          <w:i/>
          <w:kern w:val="2"/>
          <w:sz w:val="22"/>
          <w:szCs w:val="22"/>
          <w:lang w:val="en-US" w:eastAsia="ko-KR"/>
        </w:rPr>
        <w:t xml:space="preserve"> is feasible</w:t>
      </w:r>
      <w:r w:rsidRPr="00902994">
        <w:rPr>
          <w:rFonts w:eastAsia="맑은 고딕"/>
          <w:b/>
          <w:i/>
          <w:kern w:val="2"/>
          <w:sz w:val="22"/>
          <w:szCs w:val="22"/>
          <w:lang w:val="en-US" w:eastAsia="ko-KR"/>
        </w:rPr>
        <w:t>.</w:t>
      </w:r>
    </w:p>
    <w:p w14:paraId="0186ED9B" w14:textId="16006CFB" w:rsidR="00C85299" w:rsidRPr="001C1EEE" w:rsidRDefault="00C85299" w:rsidP="00C85299">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 xml:space="preserve">The key aspects </w:t>
      </w:r>
      <w:r w:rsidR="00122E78">
        <w:rPr>
          <w:rFonts w:ascii="Times New Roman" w:eastAsia="맑은 고딕" w:hAnsi="Times New Roman"/>
          <w:b/>
          <w:i/>
          <w:kern w:val="2"/>
          <w:sz w:val="22"/>
          <w:szCs w:val="22"/>
          <w:lang w:val="en-US" w:eastAsia="ko-KR"/>
        </w:rPr>
        <w:t>of the study</w:t>
      </w:r>
      <w:r w:rsidRPr="001C1EEE">
        <w:rPr>
          <w:rFonts w:ascii="Times New Roman" w:eastAsia="맑은 고딕" w:hAnsi="Times New Roman"/>
          <w:b/>
          <w:i/>
          <w:kern w:val="2"/>
          <w:sz w:val="22"/>
          <w:szCs w:val="22"/>
          <w:lang w:val="en-US" w:eastAsia="ko-KR"/>
        </w:rPr>
        <w:t xml:space="preserve"> would be whether RF/IF/BB filtering is feasible and to which Ambient IoT device type(s).</w:t>
      </w:r>
    </w:p>
    <w:p w14:paraId="305603DD" w14:textId="77777777" w:rsidR="00C85299" w:rsidRPr="001C1EEE" w:rsidRDefault="00C85299" w:rsidP="001C1EEE">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sidRPr="001C1EEE">
        <w:rPr>
          <w:rFonts w:ascii="Times New Roman" w:eastAsia="맑은 고딕" w:hAnsi="Times New Roman"/>
          <w:b/>
          <w:i/>
          <w:kern w:val="2"/>
          <w:sz w:val="22"/>
          <w:szCs w:val="22"/>
          <w:lang w:val="en-US" w:eastAsia="ko-KR"/>
        </w:rPr>
        <w:t>Maybe feasible for the device architectures with IF and ZIF receivers.</w:t>
      </w:r>
    </w:p>
    <w:p w14:paraId="03FE13C6" w14:textId="0514F5E8" w:rsidR="003647D4" w:rsidRDefault="003647D4" w:rsidP="007432EC">
      <w:pPr>
        <w:spacing w:before="120" w:line="240" w:lineRule="auto"/>
        <w:ind w:left="0" w:firstLine="0"/>
        <w:rPr>
          <w:rFonts w:eastAsia="맑은 고딕"/>
          <w:kern w:val="2"/>
          <w:sz w:val="22"/>
          <w:szCs w:val="22"/>
          <w:lang w:eastAsia="ko-KR"/>
        </w:rPr>
      </w:pPr>
    </w:p>
    <w:p w14:paraId="7571E6DB" w14:textId="458D66AD" w:rsidR="003567C7" w:rsidRPr="003567C7" w:rsidRDefault="006C5ACC"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t>Compared to UHF passive RFID</w:t>
      </w:r>
      <w:r w:rsidR="00026590">
        <w:rPr>
          <w:rFonts w:eastAsia="맑은 고딕"/>
          <w:kern w:val="2"/>
          <w:sz w:val="22"/>
          <w:szCs w:val="22"/>
          <w:lang w:eastAsia="ko-KR"/>
        </w:rPr>
        <w:t>,</w:t>
      </w:r>
      <w:r>
        <w:rPr>
          <w:rFonts w:eastAsia="맑은 고딕"/>
          <w:kern w:val="2"/>
          <w:sz w:val="22"/>
          <w:szCs w:val="22"/>
          <w:lang w:eastAsia="ko-KR"/>
        </w:rPr>
        <w:t xml:space="preserve"> device density</w:t>
      </w:r>
      <w:r w:rsidR="00664264">
        <w:rPr>
          <w:rFonts w:eastAsia="맑은 고딕"/>
          <w:kern w:val="2"/>
          <w:sz w:val="22"/>
          <w:szCs w:val="22"/>
          <w:lang w:eastAsia="ko-KR"/>
        </w:rPr>
        <w:t xml:space="preserve"> within reach from a reader (gNB/IN for Ambient IoT) is expected to be greatly increased. With the existing TDMA</w:t>
      </w:r>
      <w:r w:rsidR="00BB1831">
        <w:rPr>
          <w:rFonts w:eastAsia="맑은 고딕"/>
          <w:kern w:val="2"/>
          <w:sz w:val="22"/>
          <w:szCs w:val="22"/>
          <w:lang w:eastAsia="ko-KR"/>
        </w:rPr>
        <w:t>-based multiple access schemes (also called anti-collision protocols)</w:t>
      </w:r>
      <w:r w:rsidR="00664264">
        <w:rPr>
          <w:rFonts w:eastAsia="맑은 고딕"/>
          <w:kern w:val="2"/>
          <w:sz w:val="22"/>
          <w:szCs w:val="22"/>
          <w:lang w:eastAsia="ko-KR"/>
        </w:rPr>
        <w:t xml:space="preserve"> implemented in systems with similar device characteristics (e.g., UHF passive RFID</w:t>
      </w:r>
      <w:r w:rsidR="00BB1831">
        <w:rPr>
          <w:rFonts w:eastAsia="맑은 고딕"/>
          <w:kern w:val="2"/>
          <w:sz w:val="22"/>
          <w:szCs w:val="22"/>
          <w:lang w:eastAsia="ko-KR"/>
        </w:rPr>
        <w:t xml:space="preserve"> system</w:t>
      </w:r>
      <w:r w:rsidR="00664264">
        <w:rPr>
          <w:rFonts w:eastAsia="맑은 고딕"/>
          <w:kern w:val="2"/>
          <w:sz w:val="22"/>
          <w:szCs w:val="22"/>
          <w:lang w:eastAsia="ko-KR"/>
        </w:rPr>
        <w:t xml:space="preserve">) as a starting point, </w:t>
      </w:r>
      <w:r w:rsidR="00BB1831">
        <w:rPr>
          <w:rFonts w:eastAsia="맑은 고딕"/>
          <w:kern w:val="2"/>
          <w:sz w:val="22"/>
          <w:szCs w:val="22"/>
          <w:lang w:eastAsia="ko-KR"/>
        </w:rPr>
        <w:t>further enhancements</w:t>
      </w:r>
      <w:r w:rsidR="003647D4">
        <w:rPr>
          <w:rFonts w:eastAsia="맑은 고딕"/>
          <w:kern w:val="2"/>
          <w:sz w:val="22"/>
          <w:szCs w:val="22"/>
          <w:lang w:eastAsia="ko-KR"/>
        </w:rPr>
        <w:t xml:space="preserve"> on D2R multiple access techniques</w:t>
      </w:r>
      <w:r w:rsidR="00BB1831">
        <w:rPr>
          <w:rFonts w:eastAsia="맑은 고딕"/>
          <w:kern w:val="2"/>
          <w:sz w:val="22"/>
          <w:szCs w:val="22"/>
          <w:lang w:eastAsia="ko-KR"/>
        </w:rPr>
        <w:t xml:space="preserve"> based on TDMA and/or FDMA can be studied t</w:t>
      </w:r>
      <w:r w:rsidR="003567C7">
        <w:rPr>
          <w:rFonts w:eastAsia="맑은 고딕"/>
          <w:kern w:val="2"/>
          <w:sz w:val="22"/>
          <w:szCs w:val="22"/>
          <w:lang w:eastAsia="ko-KR"/>
        </w:rPr>
        <w:t>o increase the s</w:t>
      </w:r>
      <w:r w:rsidR="003567C7" w:rsidRPr="003567C7">
        <w:rPr>
          <w:rFonts w:eastAsia="맑은 고딕"/>
          <w:kern w:val="2"/>
          <w:sz w:val="22"/>
          <w:szCs w:val="22"/>
          <w:lang w:eastAsia="ko-KR"/>
        </w:rPr>
        <w:t>ystem</w:t>
      </w:r>
      <w:r w:rsidR="003567C7">
        <w:rPr>
          <w:rFonts w:eastAsia="맑은 고딕"/>
          <w:kern w:val="2"/>
          <w:sz w:val="22"/>
          <w:szCs w:val="22"/>
          <w:lang w:eastAsia="ko-KR"/>
        </w:rPr>
        <w:t xml:space="preserve"> capacity or device </w:t>
      </w:r>
      <w:r w:rsidR="003567C7" w:rsidRPr="003567C7">
        <w:rPr>
          <w:rFonts w:eastAsia="맑은 고딕"/>
          <w:kern w:val="2"/>
          <w:sz w:val="22"/>
          <w:szCs w:val="22"/>
          <w:lang w:eastAsia="ko-KR"/>
        </w:rPr>
        <w:t>multiplexing capacity</w:t>
      </w:r>
      <w:r w:rsidR="00BB1831">
        <w:rPr>
          <w:rFonts w:eastAsia="맑은 고딕"/>
          <w:kern w:val="2"/>
          <w:sz w:val="22"/>
          <w:szCs w:val="22"/>
          <w:lang w:eastAsia="ko-KR"/>
        </w:rPr>
        <w:t>.</w:t>
      </w:r>
      <w:r w:rsidR="006E341A">
        <w:rPr>
          <w:rFonts w:eastAsia="맑은 고딕"/>
          <w:kern w:val="2"/>
          <w:sz w:val="22"/>
          <w:szCs w:val="22"/>
          <w:lang w:eastAsia="ko-KR"/>
        </w:rPr>
        <w:t xml:space="preserve"> The D2R FDMA can be supported by controlling the amount of small frequency shift of AmIoT devices typically supported in baseband. Considering large SFO/CFO, filtering capability, harmonics, etc., D2R guard band(s) may be needed to support the D2R FDMA. Maximum configurable small frequency shift for D2R FDMA needs to be limited given limited power and complexity of Devices 1/2a. We think it should not exceed 1 MHz at most.</w:t>
      </w:r>
    </w:p>
    <w:p w14:paraId="515625C9" w14:textId="22E0B52C" w:rsidR="00011C84" w:rsidRPr="00CE73DD" w:rsidRDefault="00011C84" w:rsidP="00011C8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2</w:t>
      </w:r>
      <w:r w:rsidR="00DC68D4">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sidR="00B710AD">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6D0AC047" w14:textId="213E2525" w:rsidR="00122E78" w:rsidRDefault="00122E78" w:rsidP="00122E78">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00DC68D4">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231975DF" w14:textId="7C96900B" w:rsidR="00122E78" w:rsidRDefault="00122E78" w:rsidP="001C1EEE">
      <w:pPr>
        <w:pStyle w:val="ad"/>
        <w:numPr>
          <w:ilvl w:val="0"/>
          <w:numId w:val="8"/>
        </w:numPr>
        <w:spacing w:before="120" w:line="240" w:lineRule="auto"/>
        <w:ind w:leftChars="0"/>
        <w:rPr>
          <w:rFonts w:eastAsia="맑은 고딕"/>
          <w:b/>
          <w:i/>
          <w:kern w:val="2"/>
          <w:sz w:val="22"/>
          <w:szCs w:val="22"/>
          <w:lang w:val="en-US" w:eastAsia="ko-KR"/>
        </w:rPr>
      </w:pPr>
      <w:r w:rsidRPr="00122E78">
        <w:rPr>
          <w:rFonts w:ascii="Times New Roman" w:eastAsia="맑은 고딕" w:hAnsi="Times New Roman"/>
          <w:b/>
          <w:i/>
          <w:kern w:val="2"/>
          <w:sz w:val="22"/>
          <w:szCs w:val="22"/>
          <w:lang w:val="en-US" w:eastAsia="ko-KR"/>
        </w:rPr>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sidR="006E341A">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3FDC8777" w14:textId="08D97F0A" w:rsidR="00122E78" w:rsidRPr="001C1EEE" w:rsidRDefault="00122E78" w:rsidP="001C1EEE">
      <w:pPr>
        <w:pStyle w:val="ad"/>
        <w:numPr>
          <w:ilvl w:val="0"/>
          <w:numId w:val="8"/>
        </w:numPr>
        <w:spacing w:before="120" w:line="240" w:lineRule="auto"/>
        <w:ind w:leftChars="0"/>
        <w:rPr>
          <w:rFonts w:eastAsia="맑은 고딕"/>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sidR="009A0B16">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517D5C98" w14:textId="77777777" w:rsidR="00011C84" w:rsidRPr="00F26E98" w:rsidRDefault="00011C84"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10595F95" w14:textId="77777777" w:rsidR="0071026C" w:rsidRDefault="0071026C" w:rsidP="0071026C">
      <w:pPr>
        <w:spacing w:before="120" w:line="240" w:lineRule="auto"/>
        <w:ind w:left="0" w:firstLine="0"/>
        <w:rPr>
          <w:rFonts w:eastAsia="맑은 고딕"/>
          <w:kern w:val="2"/>
          <w:sz w:val="22"/>
          <w:szCs w:val="22"/>
          <w:lang w:eastAsia="ko-KR"/>
        </w:rPr>
      </w:pPr>
    </w:p>
    <w:p w14:paraId="6A232739"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physical layer design.</w:t>
      </w:r>
    </w:p>
    <w:p w14:paraId="61A4AF77" w14:textId="77777777" w:rsidR="006E341A"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05EC4871" w14:textId="77777777" w:rsidR="006E341A"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27F62BE0"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Pr>
          <w:rFonts w:eastAsia="맑은 고딕"/>
          <w:b/>
          <w:i/>
          <w:kern w:val="2"/>
          <w:sz w:val="22"/>
          <w:szCs w:val="22"/>
          <w:lang w:val="en-US" w:eastAsia="ko-KR"/>
        </w:rPr>
        <w:t xml:space="preserve">/LTE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29FE07BE" w14:textId="77777777" w:rsidR="006E341A"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117BD5EC" w14:textId="77777777" w:rsidR="006E341A" w:rsidRDefault="006E341A" w:rsidP="006E341A">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NR/LTE</w:t>
      </w:r>
    </w:p>
    <w:p w14:paraId="56CA86AA" w14:textId="77777777" w:rsidR="006E341A" w:rsidRDefault="006E341A" w:rsidP="006E341A">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603F2E02"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5DBFE82A"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263A6D2C" w14:textId="77777777" w:rsidR="006E341A"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2A7B09A0" w14:textId="77777777" w:rsidR="006E341A"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4D2D1465" w14:textId="77777777" w:rsidR="006E341A"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574354A" w14:textId="77777777" w:rsidR="006E341A"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753DBFD7"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5CF58487" w14:textId="77777777" w:rsidR="006E341A" w:rsidRPr="007432EC" w:rsidRDefault="006E341A" w:rsidP="006E341A">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Pr="0047386D">
        <w:rPr>
          <w:rFonts w:ascii="Times New Roman" w:eastAsia="Yu Mincho" w:hAnsi="Times New Roman"/>
          <w:b/>
          <w:bCs/>
          <w:i/>
          <w:sz w:val="22"/>
          <w:szCs w:val="24"/>
          <w:lang w:val="en-GB" w:eastAsia="ja-JP"/>
        </w:rPr>
        <w:t>R</w:t>
      </w:r>
      <w:r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Pr>
          <w:rFonts w:ascii="Times New Roman" w:eastAsia="DengXian" w:hAnsi="Times New Roman"/>
          <w:b/>
          <w:bCs/>
          <w:i/>
          <w:sz w:val="22"/>
          <w:szCs w:val="24"/>
          <w:lang w:val="en-GB" w:eastAsia="zh-CN"/>
        </w:rPr>
        <w:t>:</w:t>
      </w:r>
      <w:r w:rsidRPr="007432EC">
        <w:rPr>
          <w:rFonts w:ascii="Times New Roman" w:eastAsia="DengXian" w:hAnsi="Times New Roman"/>
          <w:b/>
          <w:bCs/>
          <w:i/>
          <w:sz w:val="22"/>
          <w:szCs w:val="24"/>
          <w:lang w:val="en-GB" w:eastAsia="zh-CN"/>
        </w:rPr>
        <w:t xml:space="preserve"> The frequency span containing all the frequency resources that can be used by a Reader for R2D transmissions</w:t>
      </w:r>
      <w:r w:rsidRPr="0047386D">
        <w:rPr>
          <w:rFonts w:ascii="Times New Roman" w:eastAsia="DengXian" w:hAnsi="Times New Roman"/>
          <w:b/>
          <w:bCs/>
          <w:i/>
          <w:sz w:val="22"/>
          <w:szCs w:val="24"/>
          <w:lang w:val="en-GB" w:eastAsia="zh-CN"/>
        </w:rPr>
        <w:t xml:space="preserve">. </w:t>
      </w:r>
      <w:r>
        <w:rPr>
          <w:rFonts w:ascii="Times New Roman" w:eastAsia="DengXian" w:hAnsi="Times New Roman"/>
          <w:b/>
          <w:bCs/>
          <w:i/>
          <w:sz w:val="22"/>
          <w:szCs w:val="24"/>
          <w:lang w:val="en-GB" w:eastAsia="zh-CN"/>
        </w:rPr>
        <w:t>T</w:t>
      </w:r>
      <w:r w:rsidRPr="0047386D">
        <w:rPr>
          <w:rFonts w:ascii="Times New Roman" w:eastAsia="DengXian" w:hAnsi="Times New Roman"/>
          <w:b/>
          <w:bCs/>
          <w:i/>
          <w:sz w:val="22"/>
          <w:szCs w:val="24"/>
          <w:lang w:val="en-GB" w:eastAsia="zh-CN"/>
        </w:rPr>
        <w:t>he</w:t>
      </w:r>
      <w:r w:rsidRPr="00BA64D1">
        <w:rPr>
          <w:rFonts w:ascii="Times New Roman" w:eastAsia="DengXian" w:hAnsi="Times New Roman"/>
          <w:b/>
          <w:bCs/>
          <w:i/>
          <w:sz w:val="22"/>
          <w:szCs w:val="24"/>
          <w:lang w:val="en-GB" w:eastAsia="zh-CN"/>
        </w:rPr>
        <w:t xml:space="preserve"> system bandwidth </w:t>
      </w:r>
      <w:r>
        <w:rPr>
          <w:rFonts w:ascii="Times New Roman" w:eastAsia="DengXian" w:hAnsi="Times New Roman"/>
          <w:b/>
          <w:bCs/>
          <w:i/>
          <w:sz w:val="22"/>
          <w:szCs w:val="24"/>
          <w:lang w:val="en-GB" w:eastAsia="zh-CN"/>
        </w:rPr>
        <w:t>is composed of</w:t>
      </w:r>
      <w:r w:rsidRPr="005251E9">
        <w:rPr>
          <w:rFonts w:ascii="Times New Roman" w:eastAsia="DengXian" w:hAnsi="Times New Roman"/>
          <w:b/>
          <w:bCs/>
          <w:i/>
          <w:sz w:val="22"/>
          <w:szCs w:val="24"/>
          <w:lang w:val="en-GB" w:eastAsia="zh-CN"/>
        </w:rPr>
        <w:t xml:space="preserve"> multiple occupied bandwidths</w:t>
      </w:r>
      <w:r>
        <w:rPr>
          <w:rFonts w:ascii="Times New Roman" w:eastAsia="DengXian" w:hAnsi="Times New Roman"/>
          <w:b/>
          <w:bCs/>
          <w:i/>
          <w:sz w:val="22"/>
          <w:szCs w:val="24"/>
          <w:lang w:val="en-GB" w:eastAsia="zh-CN"/>
        </w:rPr>
        <w:t xml:space="preserve"> or multiple channels</w:t>
      </w:r>
      <w:r w:rsidRPr="0047386D">
        <w:rPr>
          <w:rFonts w:ascii="Times New Roman" w:eastAsia="DengXian" w:hAnsi="Times New Roman"/>
          <w:b/>
          <w:bCs/>
          <w:i/>
          <w:sz w:val="22"/>
          <w:szCs w:val="24"/>
          <w:lang w:val="en-GB" w:eastAsia="zh-CN"/>
        </w:rPr>
        <w:t>.</w:t>
      </w:r>
    </w:p>
    <w:p w14:paraId="6BFD935C"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7A0B2D40" w14:textId="77777777" w:rsidR="006E341A" w:rsidRPr="007432EC" w:rsidRDefault="006E341A" w:rsidP="006E341A">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5267C940"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42E13208" w14:textId="77777777" w:rsidR="006E341A" w:rsidRPr="007761C2" w:rsidRDefault="006E341A" w:rsidP="006E341A">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8: Among the three alternatives for the R2D transmission bandwidth, </w:t>
      </w:r>
    </w:p>
    <w:p w14:paraId="5449485A" w14:textId="77777777" w:rsidR="006E341A" w:rsidRDefault="006E341A" w:rsidP="006E341A">
      <w:pPr>
        <w:pStyle w:val="ad"/>
        <w:numPr>
          <w:ilvl w:val="0"/>
          <w:numId w:val="8"/>
        </w:numPr>
        <w:spacing w:before="0" w:line="240" w:lineRule="auto"/>
        <w:ind w:leftChars="0"/>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if guard band(s) is(are) needed within an R2D occupied bandwidth, </w:t>
      </w:r>
      <w:r>
        <w:rPr>
          <w:rFonts w:ascii="Times" w:eastAsia="맑은 고딕" w:hAnsi="Times" w:cs="Times"/>
          <w:b/>
          <w:i/>
          <w:kern w:val="2"/>
          <w:sz w:val="22"/>
          <w:szCs w:val="22"/>
          <w:lang w:val="en-US" w:eastAsia="ko-KR"/>
        </w:rPr>
        <w:t xml:space="preserve">support </w:t>
      </w:r>
      <w:r w:rsidRPr="007761C2">
        <w:rPr>
          <w:rFonts w:ascii="Times" w:eastAsia="맑은 고딕" w:hAnsi="Times" w:cs="Times"/>
          <w:b/>
          <w:i/>
          <w:kern w:val="2"/>
          <w:sz w:val="22"/>
          <w:szCs w:val="22"/>
          <w:lang w:val="en-US" w:eastAsia="ko-KR"/>
        </w:rPr>
        <w:t>Alt.3</w:t>
      </w:r>
    </w:p>
    <w:p w14:paraId="1A6990AB" w14:textId="77777777" w:rsidR="006E341A" w:rsidRDefault="006E341A" w:rsidP="006E341A">
      <w:pPr>
        <w:pStyle w:val="ad"/>
        <w:numPr>
          <w:ilvl w:val="0"/>
          <w:numId w:val="8"/>
        </w:numPr>
        <w:spacing w:before="0" w:line="240" w:lineRule="auto"/>
        <w:ind w:leftChars="0"/>
        <w:rPr>
          <w:rFonts w:ascii="Times" w:eastAsia="맑은 고딕" w:hAnsi="Times" w:cs="Times"/>
          <w:b/>
          <w:i/>
          <w:kern w:val="2"/>
          <w:sz w:val="22"/>
          <w:szCs w:val="22"/>
          <w:lang w:val="en-US" w:eastAsia="ko-KR"/>
        </w:rPr>
      </w:pPr>
      <w:r>
        <w:rPr>
          <w:rFonts w:ascii="Times" w:eastAsia="맑은 고딕" w:hAnsi="Times" w:cs="Times"/>
          <w:b/>
          <w:i/>
          <w:kern w:val="2"/>
          <w:sz w:val="22"/>
          <w:szCs w:val="22"/>
          <w:lang w:val="en-US" w:eastAsia="ko-KR"/>
        </w:rPr>
        <w:t>otherwise, support Alt.2</w:t>
      </w:r>
    </w:p>
    <w:p w14:paraId="1A268D59" w14:textId="77777777" w:rsidR="006E341A" w:rsidRPr="007761C2" w:rsidRDefault="006E341A" w:rsidP="006E341A">
      <w:pPr>
        <w:spacing w:before="0" w:line="240" w:lineRule="auto"/>
        <w:ind w:leftChars="6" w:left="1134" w:hangingChars="510" w:hanging="1122"/>
        <w:rPr>
          <w:rFonts w:ascii="Times" w:eastAsia="맑은 고딕" w:hAnsi="Times" w:cs="Times"/>
          <w:b/>
          <w:i/>
          <w:kern w:val="2"/>
          <w:sz w:val="22"/>
          <w:szCs w:val="22"/>
          <w:lang w:val="en-US" w:eastAsia="ko-KR"/>
        </w:rPr>
      </w:pPr>
      <w:r w:rsidRPr="007761C2">
        <w:rPr>
          <w:rFonts w:ascii="Times" w:eastAsia="맑은 고딕" w:hAnsi="Times" w:cs="Times"/>
          <w:b/>
          <w:i/>
          <w:kern w:val="2"/>
          <w:sz w:val="22"/>
          <w:szCs w:val="22"/>
          <w:lang w:val="en-US" w:eastAsia="ko-KR"/>
        </w:rPr>
        <w:t xml:space="preserve">Proposal </w:t>
      </w:r>
      <w:r>
        <w:rPr>
          <w:rFonts w:ascii="Times" w:eastAsia="맑은 고딕" w:hAnsi="Times" w:cs="Times"/>
          <w:b/>
          <w:i/>
          <w:kern w:val="2"/>
          <w:sz w:val="22"/>
          <w:szCs w:val="22"/>
          <w:lang w:val="en-US" w:eastAsia="ko-KR"/>
        </w:rPr>
        <w:t>9</w:t>
      </w:r>
      <w:r w:rsidRPr="007761C2">
        <w:rPr>
          <w:rFonts w:ascii="Times" w:eastAsia="맑은 고딕" w:hAnsi="Times" w:cs="Times"/>
          <w:b/>
          <w:i/>
          <w:kern w:val="2"/>
          <w:sz w:val="22"/>
          <w:szCs w:val="22"/>
          <w:lang w:val="en-US" w:eastAsia="ko-KR"/>
        </w:rPr>
        <w:t xml:space="preserve">: </w:t>
      </w:r>
      <w:r>
        <w:rPr>
          <w:rFonts w:ascii="Times" w:eastAsia="맑은 고딕" w:hAnsi="Times" w:cs="Times"/>
          <w:b/>
          <w:i/>
          <w:kern w:val="2"/>
          <w:sz w:val="22"/>
          <w:szCs w:val="22"/>
          <w:lang w:val="en-US" w:eastAsia="ko-KR"/>
        </w:rPr>
        <w:t>The maximum configurable R2D transmission bandwidth is 6 PRB or smaller.</w:t>
      </w:r>
    </w:p>
    <w:p w14:paraId="46F588F2"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54937FAF" w14:textId="77777777" w:rsidR="006E341A" w:rsidRPr="00614EDB" w:rsidRDefault="006E341A" w:rsidP="006E341A">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39963943" w14:textId="77777777" w:rsidR="006E341A" w:rsidRPr="007E57AC"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531F8D44" w14:textId="77777777" w:rsidR="006E341A" w:rsidRPr="007E57AC"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7C7B3FF1" w14:textId="77777777" w:rsidR="006E341A" w:rsidRPr="007E57AC" w:rsidRDefault="006E341A" w:rsidP="006E341A">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01FB596A" w14:textId="77777777" w:rsidR="006E341A" w:rsidRPr="001E5069" w:rsidRDefault="006E341A" w:rsidP="006E341A">
      <w:pPr>
        <w:spacing w:after="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1E5069">
        <w:rPr>
          <w:rFonts w:eastAsia="맑은 고딕"/>
          <w:b/>
          <w:i/>
          <w:kern w:val="2"/>
          <w:sz w:val="22"/>
          <w:szCs w:val="22"/>
          <w:lang w:val="en-US" w:eastAsia="ko-KR"/>
        </w:rPr>
        <w:t xml:space="preserve">The study assumes the following bit to chip mapping for PIE: </w:t>
      </w:r>
    </w:p>
    <w:p w14:paraId="22A1DB53" w14:textId="77777777" w:rsidR="006E341A" w:rsidRDefault="006E341A" w:rsidP="006E341A">
      <w:pPr>
        <w:pStyle w:val="ad"/>
        <w:numPr>
          <w:ilvl w:val="0"/>
          <w:numId w:val="8"/>
        </w:numPr>
        <w:spacing w:before="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bit 0</w:t>
      </w:r>
      <w:r w:rsidRPr="007761C2">
        <w:rPr>
          <w:rFonts w:ascii="Times New Roman" w:eastAsia="맑은 고딕" w:hAnsi="Times New Roman" w:hint="eastAsia"/>
          <w:b/>
          <w:i/>
          <w:kern w:val="2"/>
          <w:sz w:val="22"/>
          <w:szCs w:val="22"/>
          <w:lang w:val="en-US" w:eastAsia="ko-KR"/>
        </w:rPr>
        <w:t>→</w:t>
      </w:r>
      <w:r w:rsidRPr="007761C2">
        <w:rPr>
          <w:rFonts w:ascii="Times New Roman" w:eastAsia="맑은 고딕" w:hAnsi="Times New Roman"/>
          <w:b/>
          <w:i/>
          <w:kern w:val="2"/>
          <w:sz w:val="22"/>
          <w:szCs w:val="22"/>
          <w:lang w:val="en-US" w:eastAsia="ko-KR"/>
        </w:rPr>
        <w:t>chips{10}, bit 1</w:t>
      </w:r>
      <w:r w:rsidRPr="007761C2">
        <w:rPr>
          <w:rFonts w:ascii="Times New Roman" w:eastAsia="맑은 고딕" w:hAnsi="Times New Roman" w:hint="eastAsia"/>
          <w:b/>
          <w:i/>
          <w:kern w:val="2"/>
          <w:sz w:val="22"/>
          <w:szCs w:val="22"/>
          <w:lang w:val="en-US" w:eastAsia="ko-KR"/>
        </w:rPr>
        <w:t>→</w:t>
      </w:r>
      <w:r w:rsidRPr="007761C2">
        <w:rPr>
          <w:rFonts w:ascii="Times New Roman" w:eastAsia="맑은 고딕" w:hAnsi="Times New Roman"/>
          <w:b/>
          <w:i/>
          <w:kern w:val="2"/>
          <w:sz w:val="22"/>
          <w:szCs w:val="22"/>
          <w:lang w:val="en-US" w:eastAsia="ko-KR"/>
        </w:rPr>
        <w:t>chips{1110}.</w:t>
      </w:r>
    </w:p>
    <w:p w14:paraId="5EB1B2BE" w14:textId="77777777" w:rsidR="006E341A" w:rsidRPr="00CE37FD"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62231F1A" w14:textId="77777777" w:rsidR="006E341A" w:rsidRPr="00CE37FD"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61AECB14"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 modulation, OOK can be supported for all devices (1/2a/2b).</w:t>
      </w:r>
    </w:p>
    <w:p w14:paraId="09B1B8A1" w14:textId="77777777" w:rsidR="006E341A" w:rsidRPr="00F54012" w:rsidRDefault="006E341A" w:rsidP="006E341A">
      <w:pPr>
        <w:spacing w:before="120" w:line="240" w:lineRule="auto"/>
        <w:ind w:leftChars="6" w:left="1134" w:hangingChars="510" w:hanging="1122"/>
        <w:rPr>
          <w:rFonts w:eastAsia="맑은 고딕"/>
          <w:b/>
          <w:i/>
          <w:kern w:val="2"/>
          <w:sz w:val="22"/>
          <w:szCs w:val="22"/>
          <w:lang w:val="en-US" w:eastAsia="ko-KR"/>
        </w:rPr>
      </w:pPr>
      <w:r w:rsidRPr="00F54012">
        <w:rPr>
          <w:rFonts w:eastAsia="맑은 고딕"/>
          <w:b/>
          <w:i/>
          <w:kern w:val="2"/>
          <w:sz w:val="22"/>
          <w:szCs w:val="22"/>
          <w:lang w:val="en-US" w:eastAsia="ko-KR"/>
        </w:rPr>
        <w:t xml:space="preserve">Proposal </w:t>
      </w:r>
      <w:r>
        <w:rPr>
          <w:rFonts w:eastAsia="맑은 고딕"/>
          <w:b/>
          <w:i/>
          <w:kern w:val="2"/>
          <w:sz w:val="22"/>
          <w:szCs w:val="22"/>
          <w:lang w:val="en-US" w:eastAsia="ko-KR"/>
        </w:rPr>
        <w:t>15</w:t>
      </w:r>
      <w:r w:rsidRPr="00F54012">
        <w:rPr>
          <w:rFonts w:eastAsia="맑은 고딕"/>
          <w:b/>
          <w:i/>
          <w:kern w:val="2"/>
          <w:sz w:val="22"/>
          <w:szCs w:val="22"/>
          <w:lang w:val="en-US" w:eastAsia="ko-KR"/>
        </w:rPr>
        <w:t>: For D2R modulation,</w:t>
      </w:r>
    </w:p>
    <w:p w14:paraId="02049D5B" w14:textId="77777777" w:rsidR="006E341A" w:rsidRPr="00F54012" w:rsidRDefault="006E341A" w:rsidP="006E341A">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OOK can be supported for all devices (1/2a/2b)</w:t>
      </w:r>
    </w:p>
    <w:p w14:paraId="06156DA0" w14:textId="77777777" w:rsidR="006E341A" w:rsidRPr="00F54012" w:rsidRDefault="006E341A" w:rsidP="006E341A">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BPSK can also be supported for all devices (1/2a/2b)</w:t>
      </w:r>
    </w:p>
    <w:p w14:paraId="7F1B4420"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BFSK for D2R modulation, further study potential enhancement techniques especially for better spectral efficiency.</w:t>
      </w:r>
    </w:p>
    <w:p w14:paraId="54118EE1"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Variant 1: Frequency offset being a function of symbol rate</w:t>
      </w:r>
    </w:p>
    <w:p w14:paraId="40A323D5"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Variant 2: MSK (and not GMSK)</w:t>
      </w:r>
    </w:p>
    <w:p w14:paraId="4DA270E7"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Variant 3: GFSK</w:t>
      </w:r>
    </w:p>
    <w:p w14:paraId="6BD2358B"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Variant 4: GMSK</w:t>
      </w:r>
    </w:p>
    <w:p w14:paraId="5C1CF783"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2SB modulation is supported for D2R for all devices.</w:t>
      </w:r>
    </w:p>
    <w:p w14:paraId="5E5051A0"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whether 1SB modulation is feasible (to which one of Devices 1/2a/2b)</w:t>
      </w:r>
    </w:p>
    <w:p w14:paraId="30F46EDD" w14:textId="77777777" w:rsidR="006E341A" w:rsidRPr="007761C2"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 xml:space="preserve">Proposal 18: </w:t>
      </w:r>
      <w:r w:rsidRPr="007761C2">
        <w:rPr>
          <w:rFonts w:eastAsia="맑은 고딕"/>
          <w:b/>
          <w:i/>
          <w:kern w:val="2"/>
          <w:sz w:val="22"/>
          <w:szCs w:val="22"/>
          <w:lang w:val="en-US" w:eastAsia="ko-KR"/>
        </w:rPr>
        <w:t>Support at least M = 1, 2, 4, 8.</w:t>
      </w:r>
    </w:p>
    <w:p w14:paraId="2C4DD806"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other M values such as M = 16, [32] considering CP handling issues</w:t>
      </w:r>
    </w:p>
    <w:p w14:paraId="41651973"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FFS other M values such as M = 6, 12, 24 considering non-integer number of samples per OO</w:t>
      </w:r>
      <w:r w:rsidRPr="00386559">
        <w:rPr>
          <w:rFonts w:ascii="Times New Roman" w:eastAsia="맑은 고딕" w:hAnsi="Times New Roman"/>
          <w:b/>
          <w:i/>
          <w:kern w:val="2"/>
          <w:sz w:val="22"/>
          <w:szCs w:val="22"/>
          <w:lang w:val="en-US" w:eastAsia="ko-KR"/>
        </w:rPr>
        <w:t>K symbol and CP handling issues</w:t>
      </w:r>
    </w:p>
    <w:p w14:paraId="576A68F8" w14:textId="77777777" w:rsidR="006E341A" w:rsidRPr="00614EDB"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is(are) assumed.</w:t>
      </w:r>
    </w:p>
    <w:p w14:paraId="2849CF3B" w14:textId="77777777" w:rsidR="006E341A" w:rsidRPr="00280E9E"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lastRenderedPageBreak/>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 for backscattered D2R transmission can be studied, but the barrier for introduction can be raised.</w:t>
      </w:r>
    </w:p>
    <w:p w14:paraId="220BB831" w14:textId="77777777" w:rsidR="006E341A" w:rsidRPr="006F3EE3"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receiver or collisions among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transmissions from different AmIoT devices</w:t>
      </w:r>
      <w:r>
        <w:rPr>
          <w:rFonts w:eastAsia="맑은 고딕"/>
          <w:b/>
          <w:i/>
          <w:kern w:val="2"/>
          <w:sz w:val="22"/>
          <w:szCs w:val="22"/>
          <w:lang w:val="en-US" w:eastAsia="ko-KR"/>
        </w:rPr>
        <w:t>.</w:t>
      </w:r>
    </w:p>
    <w:p w14:paraId="5075AE34" w14:textId="77777777" w:rsidR="006E341A" w:rsidRPr="00080B65"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80B65">
        <w:rPr>
          <w:rFonts w:eastAsia="맑은 고딕"/>
          <w:b/>
          <w:i/>
          <w:kern w:val="2"/>
          <w:sz w:val="22"/>
          <w:szCs w:val="22"/>
          <w:lang w:val="en-US" w:eastAsia="ko-KR"/>
        </w:rPr>
        <w:t xml:space="preserve">Study </w:t>
      </w:r>
      <w:r>
        <w:rPr>
          <w:rFonts w:eastAsia="맑은 고딕"/>
          <w:b/>
          <w:i/>
          <w:kern w:val="2"/>
          <w:sz w:val="22"/>
          <w:szCs w:val="22"/>
          <w:lang w:val="en-US" w:eastAsia="ko-KR"/>
        </w:rPr>
        <w:t>both single-tone</w:t>
      </w:r>
      <w:r w:rsidRPr="00080B65">
        <w:rPr>
          <w:rFonts w:eastAsia="맑은 고딕"/>
          <w:b/>
          <w:i/>
          <w:kern w:val="2"/>
          <w:sz w:val="22"/>
          <w:szCs w:val="22"/>
          <w:lang w:val="en-US" w:eastAsia="ko-KR"/>
        </w:rPr>
        <w:t xml:space="preserve"> and multi-tone </w:t>
      </w:r>
      <w:r>
        <w:rPr>
          <w:rFonts w:eastAsia="맑은 고딕"/>
          <w:b/>
          <w:i/>
          <w:kern w:val="2"/>
          <w:sz w:val="22"/>
          <w:szCs w:val="22"/>
          <w:lang w:val="en-US" w:eastAsia="ko-KR"/>
        </w:rPr>
        <w:t>waveforms</w:t>
      </w:r>
      <w:r w:rsidRPr="00080B65">
        <w:rPr>
          <w:rFonts w:eastAsia="맑은 고딕"/>
          <w:b/>
          <w:i/>
          <w:kern w:val="2"/>
          <w:sz w:val="22"/>
          <w:szCs w:val="22"/>
          <w:lang w:val="en-US" w:eastAsia="ko-KR"/>
        </w:rPr>
        <w:t xml:space="preserve"> </w:t>
      </w:r>
      <w:r>
        <w:rPr>
          <w:rFonts w:eastAsia="맑은 고딕"/>
          <w:b/>
          <w:i/>
          <w:kern w:val="2"/>
          <w:sz w:val="22"/>
          <w:szCs w:val="22"/>
          <w:lang w:val="en-US" w:eastAsia="ko-KR"/>
        </w:rPr>
        <w:t>from the perspective of extending coverage</w:t>
      </w:r>
      <w:r w:rsidRPr="0017109C">
        <w:rPr>
          <w:rFonts w:eastAsia="맑은 고딕"/>
          <w:b/>
          <w:i/>
          <w:kern w:val="2"/>
          <w:sz w:val="22"/>
          <w:szCs w:val="22"/>
          <w:lang w:val="en-US" w:eastAsia="ko-KR"/>
        </w:rPr>
        <w:t xml:space="preserve"> </w:t>
      </w:r>
      <w:r>
        <w:rPr>
          <w:rFonts w:eastAsia="맑은 고딕"/>
          <w:b/>
          <w:i/>
          <w:kern w:val="2"/>
          <w:sz w:val="22"/>
          <w:szCs w:val="22"/>
          <w:lang w:val="en-US" w:eastAsia="ko-KR"/>
        </w:rPr>
        <w:t xml:space="preserve">for R2D/D2R, </w:t>
      </w:r>
      <w:r w:rsidRPr="00080B65">
        <w:rPr>
          <w:rFonts w:eastAsia="맑은 고딕"/>
          <w:b/>
          <w:i/>
          <w:kern w:val="2"/>
          <w:sz w:val="22"/>
          <w:szCs w:val="22"/>
          <w:lang w:val="en-US" w:eastAsia="ko-KR"/>
        </w:rPr>
        <w:t xml:space="preserve">and </w:t>
      </w:r>
      <w:r>
        <w:rPr>
          <w:rFonts w:eastAsia="맑은 고딕"/>
          <w:b/>
          <w:i/>
          <w:kern w:val="2"/>
          <w:sz w:val="22"/>
          <w:szCs w:val="22"/>
          <w:lang w:val="en-US" w:eastAsia="ko-KR"/>
        </w:rPr>
        <w:t>reducing charging time of Ambient IoT devices.</w:t>
      </w:r>
    </w:p>
    <w:p w14:paraId="4DA8E0B9" w14:textId="77777777" w:rsidR="006E341A" w:rsidRPr="00080B65"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Pr>
          <w:rFonts w:ascii="Times New Roman" w:eastAsia="맑은 고딕" w:hAnsi="Times New Roman"/>
          <w:b/>
          <w:i/>
          <w:kern w:val="2"/>
          <w:sz w:val="22"/>
          <w:szCs w:val="22"/>
          <w:lang w:val="en-US" w:eastAsia="ko-KR"/>
        </w:rPr>
        <w:t xml:space="preserve"> types of waveforms for flexibility.</w:t>
      </w:r>
    </w:p>
    <w:p w14:paraId="5955A979"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1 Alt. 2, it is feasible for Ambient IoT devices to handle the CP for all candidate M values.</w:t>
      </w:r>
    </w:p>
    <w:p w14:paraId="46536BE3"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Method Type 1 Alt.2 should be assumed as the baseline scheme for CP handling because it provides better resource utilization with less specification impact.</w:t>
      </w:r>
    </w:p>
    <w:p w14:paraId="095EB0A5"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study potential solutions to improve the time resource utilization.</w:t>
      </w:r>
    </w:p>
    <w:p w14:paraId="10AB60DE"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line coding such as Manchester encoding, mapping of the line code codewords to the chips in OFDM symbols is easier for Method Type 1 compared to Method Type 2.</w:t>
      </w:r>
    </w:p>
    <w:p w14:paraId="19AFDD99"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that require the OOK states for the first and the last chips to be the same in an OFDM symbol.</w:t>
      </w:r>
    </w:p>
    <w:p w14:paraId="09380F52" w14:textId="77777777" w:rsidR="009164E5" w:rsidRDefault="009164E5" w:rsidP="009164E5">
      <w:pPr>
        <w:spacing w:before="120" w:line="240" w:lineRule="auto"/>
        <w:ind w:leftChars="6" w:left="1134" w:hangingChars="510" w:hanging="1122"/>
        <w:rPr>
          <w:rFonts w:eastAsia="맑은 고딕"/>
          <w:b/>
          <w:i/>
          <w:kern w:val="2"/>
          <w:sz w:val="22"/>
          <w:szCs w:val="22"/>
          <w:lang w:val="en-US" w:eastAsia="ko-KR"/>
        </w:rPr>
      </w:pPr>
      <w:r w:rsidRPr="00C85299">
        <w:rPr>
          <w:rFonts w:eastAsia="맑은 고딕"/>
          <w:b/>
          <w:i/>
          <w:kern w:val="2"/>
          <w:sz w:val="22"/>
          <w:szCs w:val="22"/>
          <w:lang w:val="en-US" w:eastAsia="ko-KR"/>
        </w:rPr>
        <w:t>Proposal 2</w:t>
      </w:r>
      <w:r>
        <w:rPr>
          <w:rFonts w:eastAsia="맑은 고딕"/>
          <w:b/>
          <w:i/>
          <w:kern w:val="2"/>
          <w:sz w:val="22"/>
          <w:szCs w:val="22"/>
          <w:lang w:val="en-US" w:eastAsia="ko-KR"/>
        </w:rPr>
        <w:t>5</w:t>
      </w:r>
      <w:r w:rsidRPr="00C85299">
        <w:rPr>
          <w:rFonts w:eastAsia="맑은 고딕"/>
          <w:b/>
          <w:i/>
          <w:kern w:val="2"/>
          <w:sz w:val="22"/>
          <w:szCs w:val="22"/>
          <w:lang w:val="en-US" w:eastAsia="ko-KR"/>
        </w:rPr>
        <w:t>:</w:t>
      </w:r>
      <w:r w:rsidRPr="00F26E98">
        <w:rPr>
          <w:rFonts w:eastAsia="맑은 고딕"/>
          <w:b/>
          <w:i/>
          <w:kern w:val="2"/>
          <w:sz w:val="22"/>
          <w:szCs w:val="22"/>
          <w:lang w:val="en-US" w:eastAsia="ko-KR"/>
        </w:rPr>
        <w:t xml:space="preserve"> </w:t>
      </w:r>
      <w:r>
        <w:rPr>
          <w:rFonts w:eastAsia="맑은 고딕"/>
          <w:b/>
          <w:i/>
          <w:kern w:val="2"/>
          <w:sz w:val="22"/>
          <w:szCs w:val="22"/>
          <w:lang w:val="en-US" w:eastAsia="ko-KR"/>
        </w:rPr>
        <w:t xml:space="preserve">Clarify that </w:t>
      </w:r>
      <w:r w:rsidRPr="00F26E98">
        <w:rPr>
          <w:rFonts w:eastAsia="맑은 고딕"/>
          <w:b/>
          <w:i/>
          <w:kern w:val="2"/>
          <w:sz w:val="22"/>
          <w:szCs w:val="22"/>
          <w:lang w:val="en-US" w:eastAsia="ko-KR"/>
        </w:rPr>
        <w:t xml:space="preserve">TDMA </w:t>
      </w:r>
      <w:r>
        <w:rPr>
          <w:rFonts w:eastAsia="맑은 고딕"/>
          <w:b/>
          <w:i/>
          <w:kern w:val="2"/>
          <w:sz w:val="22"/>
          <w:szCs w:val="22"/>
          <w:lang w:val="en-US" w:eastAsia="ko-KR"/>
        </w:rPr>
        <w:t>is already</w:t>
      </w:r>
      <w:r w:rsidRPr="00F26E98">
        <w:rPr>
          <w:rFonts w:eastAsia="맑은 고딕"/>
          <w:b/>
          <w:i/>
          <w:kern w:val="2"/>
          <w:sz w:val="22"/>
          <w:szCs w:val="22"/>
          <w:lang w:val="en-US" w:eastAsia="ko-KR"/>
        </w:rPr>
        <w:t xml:space="preserve"> </w:t>
      </w:r>
      <w:r w:rsidRPr="009164E5">
        <w:rPr>
          <w:rFonts w:eastAsia="맑은 고딕"/>
          <w:b/>
          <w:i/>
          <w:kern w:val="2"/>
          <w:sz w:val="22"/>
          <w:szCs w:val="22"/>
          <w:lang w:val="en-US" w:eastAsia="ko-KR"/>
        </w:rPr>
        <w:t xml:space="preserve">agreed to </w:t>
      </w:r>
      <w:r>
        <w:rPr>
          <w:rFonts w:eastAsia="맑은 고딕"/>
          <w:b/>
          <w:i/>
          <w:kern w:val="2"/>
          <w:sz w:val="22"/>
          <w:szCs w:val="22"/>
          <w:lang w:val="en-US" w:eastAsia="ko-KR"/>
        </w:rPr>
        <w:t xml:space="preserve">be </w:t>
      </w:r>
      <w:r w:rsidRPr="009164E5">
        <w:rPr>
          <w:rFonts w:eastAsia="맑은 고딕"/>
          <w:b/>
          <w:i/>
          <w:kern w:val="2"/>
          <w:sz w:val="22"/>
          <w:szCs w:val="22"/>
          <w:lang w:val="en-US" w:eastAsia="ko-KR"/>
        </w:rPr>
        <w:t>support</w:t>
      </w:r>
      <w:r>
        <w:rPr>
          <w:rFonts w:eastAsia="맑은 고딕"/>
          <w:b/>
          <w:i/>
          <w:kern w:val="2"/>
          <w:sz w:val="22"/>
          <w:szCs w:val="22"/>
          <w:lang w:val="en-US" w:eastAsia="ko-KR"/>
        </w:rPr>
        <w:t>ed f</w:t>
      </w:r>
      <w:r w:rsidRPr="00E37CBC">
        <w:rPr>
          <w:rFonts w:eastAsia="맑은 고딕"/>
          <w:b/>
          <w:i/>
          <w:kern w:val="2"/>
          <w:sz w:val="22"/>
          <w:szCs w:val="22"/>
          <w:lang w:val="en-US" w:eastAsia="ko-KR"/>
        </w:rPr>
        <w:t xml:space="preserve">or R2D multiple access for a reader </w:t>
      </w:r>
      <w:r w:rsidRPr="00F26E98">
        <w:rPr>
          <w:rFonts w:eastAsia="맑은 고딕"/>
          <w:b/>
          <w:i/>
          <w:kern w:val="2"/>
          <w:sz w:val="22"/>
          <w:szCs w:val="22"/>
          <w:lang w:val="en-US" w:eastAsia="ko-KR"/>
        </w:rPr>
        <w:t>between R2D transmissions for multiple AmIoT devices.</w:t>
      </w:r>
    </w:p>
    <w:p w14:paraId="6F958300" w14:textId="49F61C3A" w:rsidR="006E341A" w:rsidRPr="00122E78" w:rsidRDefault="006E341A" w:rsidP="006E341A">
      <w:pPr>
        <w:spacing w:before="120" w:line="240" w:lineRule="auto"/>
        <w:ind w:leftChars="6" w:left="1134" w:hangingChars="510" w:hanging="1122"/>
        <w:rPr>
          <w:rFonts w:eastAsia="맑은 고딕"/>
          <w:b/>
          <w:i/>
          <w:kern w:val="2"/>
          <w:sz w:val="22"/>
          <w:szCs w:val="22"/>
          <w:lang w:val="en-US" w:eastAsia="ko-KR"/>
        </w:rPr>
      </w:pPr>
      <w:r w:rsidRPr="00122E78">
        <w:rPr>
          <w:rFonts w:eastAsia="맑은 고딕"/>
          <w:b/>
          <w:i/>
          <w:kern w:val="2"/>
          <w:sz w:val="22"/>
          <w:szCs w:val="22"/>
          <w:lang w:val="en-US" w:eastAsia="ko-KR"/>
        </w:rPr>
        <w:t xml:space="preserve">Proposal </w:t>
      </w:r>
      <w:r>
        <w:rPr>
          <w:rFonts w:eastAsia="맑은 고딕"/>
          <w:b/>
          <w:i/>
          <w:kern w:val="2"/>
          <w:sz w:val="22"/>
          <w:szCs w:val="22"/>
          <w:lang w:val="en-US" w:eastAsia="ko-KR"/>
        </w:rPr>
        <w:t>26</w:t>
      </w:r>
      <w:r w:rsidRPr="00122E78">
        <w:rPr>
          <w:rFonts w:eastAsia="맑은 고딕"/>
          <w:b/>
          <w:i/>
          <w:kern w:val="2"/>
          <w:sz w:val="22"/>
          <w:szCs w:val="22"/>
          <w:lang w:val="en-US" w:eastAsia="ko-KR"/>
        </w:rPr>
        <w:t xml:space="preserve">: For </w:t>
      </w:r>
      <w:r>
        <w:rPr>
          <w:rFonts w:eastAsia="맑은 고딕"/>
          <w:b/>
          <w:i/>
          <w:kern w:val="2"/>
          <w:sz w:val="22"/>
          <w:szCs w:val="22"/>
          <w:lang w:val="en-US" w:eastAsia="ko-KR"/>
        </w:rPr>
        <w:t>D2R</w:t>
      </w:r>
      <w:r w:rsidRPr="00122E78">
        <w:rPr>
          <w:rFonts w:eastAsia="맑은 고딕"/>
          <w:b/>
          <w:i/>
          <w:kern w:val="2"/>
          <w:sz w:val="22"/>
          <w:szCs w:val="22"/>
          <w:lang w:val="en-US" w:eastAsia="ko-KR"/>
        </w:rPr>
        <w:t xml:space="preserve"> TDMA, time gap b/w successive transmissions should be supported to account for </w:t>
      </w:r>
      <w:r w:rsidR="009164E5">
        <w:rPr>
          <w:rFonts w:eastAsia="맑은 고딕"/>
          <w:b/>
          <w:i/>
          <w:kern w:val="2"/>
          <w:sz w:val="22"/>
          <w:szCs w:val="22"/>
          <w:lang w:val="en-US" w:eastAsia="ko-KR"/>
        </w:rPr>
        <w:t xml:space="preserve">different </w:t>
      </w:r>
      <w:r w:rsidRPr="00122E78">
        <w:rPr>
          <w:rFonts w:eastAsia="맑은 고딕"/>
          <w:b/>
          <w:i/>
          <w:kern w:val="2"/>
          <w:sz w:val="22"/>
          <w:szCs w:val="22"/>
          <w:lang w:val="en-US" w:eastAsia="ko-KR"/>
        </w:rPr>
        <w:t>SFO</w:t>
      </w:r>
      <w:r w:rsidR="009164E5">
        <w:rPr>
          <w:rFonts w:eastAsia="맑은 고딕"/>
          <w:b/>
          <w:i/>
          <w:kern w:val="2"/>
          <w:sz w:val="22"/>
          <w:szCs w:val="22"/>
          <w:lang w:val="en-US" w:eastAsia="ko-KR"/>
        </w:rPr>
        <w:t>s among devices</w:t>
      </w:r>
      <w:r w:rsidRPr="00122E78">
        <w:rPr>
          <w:rFonts w:eastAsia="맑은 고딕"/>
          <w:b/>
          <w:i/>
          <w:kern w:val="2"/>
          <w:sz w:val="22"/>
          <w:szCs w:val="22"/>
          <w:lang w:val="en-US" w:eastAsia="ko-KR"/>
        </w:rPr>
        <w:t>.</w:t>
      </w:r>
    </w:p>
    <w:p w14:paraId="55CF988D" w14:textId="77777777" w:rsidR="006E341A" w:rsidRPr="00386559" w:rsidRDefault="006E341A" w:rsidP="006E341A">
      <w:pPr>
        <w:spacing w:before="120" w:line="240" w:lineRule="auto"/>
        <w:ind w:leftChars="6" w:left="1134" w:hangingChars="510" w:hanging="1122"/>
        <w:rPr>
          <w:rFonts w:eastAsia="맑은 고딕"/>
          <w:b/>
          <w:i/>
          <w:kern w:val="2"/>
          <w:sz w:val="22"/>
          <w:szCs w:val="22"/>
          <w:lang w:val="en-US" w:eastAsia="ko-KR"/>
        </w:rPr>
      </w:pPr>
      <w:r w:rsidRPr="00F26E98">
        <w:rPr>
          <w:rFonts w:eastAsia="맑은 고딕"/>
          <w:b/>
          <w:i/>
          <w:kern w:val="2"/>
          <w:sz w:val="22"/>
          <w:szCs w:val="22"/>
          <w:lang w:val="en-US" w:eastAsia="ko-KR"/>
        </w:rPr>
        <w:t xml:space="preserve">Proposal </w:t>
      </w:r>
      <w:r>
        <w:rPr>
          <w:rFonts w:eastAsia="맑은 고딕"/>
          <w:b/>
          <w:i/>
          <w:kern w:val="2"/>
          <w:sz w:val="22"/>
          <w:szCs w:val="22"/>
          <w:lang w:val="en-US" w:eastAsia="ko-KR"/>
        </w:rPr>
        <w:t>27</w:t>
      </w:r>
      <w:r w:rsidRPr="00F26E98">
        <w:rPr>
          <w:rFonts w:eastAsia="맑은 고딕"/>
          <w:b/>
          <w:i/>
          <w:kern w:val="2"/>
          <w:sz w:val="22"/>
          <w:szCs w:val="22"/>
          <w:lang w:val="en-US" w:eastAsia="ko-KR"/>
        </w:rPr>
        <w:t>:</w:t>
      </w:r>
      <w:r w:rsidRPr="000744DF">
        <w:rPr>
          <w:rFonts w:eastAsia="맑은 고딕"/>
          <w:b/>
          <w:i/>
          <w:kern w:val="2"/>
          <w:sz w:val="22"/>
          <w:szCs w:val="22"/>
          <w:lang w:val="en-US" w:eastAsia="ko-KR"/>
        </w:rPr>
        <w:t xml:space="preserve"> For R2D multiple access for a reader, study further whether FDMA between R2D transmissions for multiple AmIoT devices</w:t>
      </w:r>
      <w:r w:rsidRPr="00902994">
        <w:rPr>
          <w:rFonts w:eastAsia="맑은 고딕"/>
          <w:b/>
          <w:i/>
          <w:kern w:val="2"/>
          <w:sz w:val="22"/>
          <w:szCs w:val="22"/>
          <w:lang w:val="en-US" w:eastAsia="ko-KR"/>
        </w:rPr>
        <w:t xml:space="preserve"> is feasible.</w:t>
      </w:r>
    </w:p>
    <w:p w14:paraId="181C3550"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7761C2">
        <w:rPr>
          <w:rFonts w:ascii="Times New Roman" w:eastAsia="맑은 고딕" w:hAnsi="Times New Roman"/>
          <w:b/>
          <w:i/>
          <w:kern w:val="2"/>
          <w:sz w:val="22"/>
          <w:szCs w:val="22"/>
          <w:lang w:val="en-US" w:eastAsia="ko-KR"/>
        </w:rPr>
        <w:t xml:space="preserve">The key aspects </w:t>
      </w:r>
      <w:r>
        <w:rPr>
          <w:rFonts w:ascii="Times New Roman" w:eastAsia="맑은 고딕" w:hAnsi="Times New Roman"/>
          <w:b/>
          <w:i/>
          <w:kern w:val="2"/>
          <w:sz w:val="22"/>
          <w:szCs w:val="22"/>
          <w:lang w:val="en-US" w:eastAsia="ko-KR"/>
        </w:rPr>
        <w:t>of the study</w:t>
      </w:r>
      <w:r w:rsidRPr="007761C2">
        <w:rPr>
          <w:rFonts w:ascii="Times New Roman" w:eastAsia="맑은 고딕" w:hAnsi="Times New Roman"/>
          <w:b/>
          <w:i/>
          <w:kern w:val="2"/>
          <w:sz w:val="22"/>
          <w:szCs w:val="22"/>
          <w:lang w:val="en-US" w:eastAsia="ko-KR"/>
        </w:rPr>
        <w:t xml:space="preserve"> would be whether RF/IF/BB filtering is feasible and to which Ambient IoT device type(s).</w:t>
      </w:r>
    </w:p>
    <w:p w14:paraId="0D35FA9C" w14:textId="77777777" w:rsidR="006E341A" w:rsidRPr="007761C2" w:rsidRDefault="006E341A" w:rsidP="001C1EEE">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bookmarkStart w:id="6" w:name="_GoBack"/>
      <w:r w:rsidRPr="007761C2">
        <w:rPr>
          <w:rFonts w:ascii="Times New Roman" w:eastAsia="맑은 고딕" w:hAnsi="Times New Roman"/>
          <w:b/>
          <w:i/>
          <w:kern w:val="2"/>
          <w:sz w:val="22"/>
          <w:szCs w:val="22"/>
          <w:lang w:val="en-US" w:eastAsia="ko-KR"/>
        </w:rPr>
        <w:t xml:space="preserve">Maybe feasible </w:t>
      </w:r>
      <w:bookmarkEnd w:id="6"/>
      <w:r w:rsidRPr="007761C2">
        <w:rPr>
          <w:rFonts w:ascii="Times New Roman" w:eastAsia="맑은 고딕" w:hAnsi="Times New Roman"/>
          <w:b/>
          <w:i/>
          <w:kern w:val="2"/>
          <w:sz w:val="22"/>
          <w:szCs w:val="22"/>
          <w:lang w:val="en-US" w:eastAsia="ko-KR"/>
        </w:rPr>
        <w:t>for the device architectures with IF and ZIF receivers.</w:t>
      </w:r>
    </w:p>
    <w:p w14:paraId="58BEABFB" w14:textId="77777777" w:rsidR="006E341A" w:rsidRPr="00CE73DD"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25D891C1" w14:textId="77777777" w:rsidR="006E341A" w:rsidRDefault="006E341A" w:rsidP="006E341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FDMA for</w:t>
      </w:r>
      <w:r w:rsidRPr="00011C84">
        <w:rPr>
          <w:rFonts w:eastAsia="맑은 고딕"/>
          <w:b/>
          <w:i/>
          <w:kern w:val="2"/>
          <w:sz w:val="22"/>
          <w:szCs w:val="22"/>
          <w:lang w:val="en-US" w:eastAsia="ko-KR"/>
        </w:rPr>
        <w:t xml:space="preserve"> D2R multiple access for a reader </w:t>
      </w:r>
      <w:r>
        <w:rPr>
          <w:rFonts w:eastAsia="맑은 고딕"/>
          <w:b/>
          <w:i/>
          <w:kern w:val="2"/>
          <w:sz w:val="22"/>
          <w:szCs w:val="22"/>
          <w:lang w:val="en-US" w:eastAsia="ko-KR"/>
        </w:rPr>
        <w:t>can be supported by utilizing small frequency shift in baseband.</w:t>
      </w:r>
    </w:p>
    <w:p w14:paraId="005C5D3A" w14:textId="77777777" w:rsidR="006E341A"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122E78">
        <w:rPr>
          <w:rFonts w:ascii="Times New Roman" w:eastAsia="맑은 고딕" w:hAnsi="Times New Roman"/>
          <w:b/>
          <w:i/>
          <w:kern w:val="2"/>
          <w:sz w:val="22"/>
          <w:szCs w:val="22"/>
          <w:lang w:val="en-US" w:eastAsia="ko-KR"/>
        </w:rPr>
        <w:lastRenderedPageBreak/>
        <w:t xml:space="preserve">D2R guard band(s) </w:t>
      </w:r>
      <w:r>
        <w:rPr>
          <w:rFonts w:ascii="Times New Roman" w:eastAsia="맑은 고딕" w:hAnsi="Times New Roman"/>
          <w:b/>
          <w:i/>
          <w:kern w:val="2"/>
          <w:sz w:val="22"/>
          <w:szCs w:val="22"/>
          <w:lang w:val="en-US" w:eastAsia="ko-KR"/>
        </w:rPr>
        <w:t>is(are) needed</w:t>
      </w:r>
      <w:r w:rsidRPr="00122E78">
        <w:rPr>
          <w:rFonts w:ascii="Times New Roman" w:eastAsia="맑은 고딕" w:hAnsi="Times New Roman"/>
          <w:b/>
          <w:i/>
          <w:kern w:val="2"/>
          <w:sz w:val="22"/>
          <w:szCs w:val="22"/>
          <w:lang w:val="en-US" w:eastAsia="ko-KR"/>
        </w:rPr>
        <w:t xml:space="preserve"> to accommodate device’s SFO/CFO/filtering(IF</w:t>
      </w:r>
      <w:r>
        <w:rPr>
          <w:rFonts w:ascii="Times New Roman" w:eastAsia="맑은 고딕" w:hAnsi="Times New Roman"/>
          <w:b/>
          <w:i/>
          <w:kern w:val="2"/>
          <w:sz w:val="22"/>
          <w:szCs w:val="22"/>
          <w:lang w:val="en-US" w:eastAsia="ko-KR"/>
        </w:rPr>
        <w:t xml:space="preserve"> </w:t>
      </w:r>
      <w:r w:rsidRPr="00122E78">
        <w:rPr>
          <w:rFonts w:ascii="Times New Roman" w:eastAsia="맑은 고딕" w:hAnsi="Times New Roman"/>
          <w:b/>
          <w:i/>
          <w:kern w:val="2"/>
          <w:sz w:val="22"/>
          <w:szCs w:val="22"/>
          <w:lang w:val="en-US" w:eastAsia="ko-KR"/>
        </w:rPr>
        <w:t>BPF/BB LPF) capability/harmonics.</w:t>
      </w:r>
    </w:p>
    <w:p w14:paraId="727131D0" w14:textId="77777777" w:rsidR="006E341A" w:rsidRPr="007761C2" w:rsidRDefault="006E341A" w:rsidP="006E341A">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 xml:space="preserve">The maximum configurable frequency shift value for Device 1/2a </w:t>
      </w:r>
      <w:r>
        <w:rPr>
          <w:rFonts w:ascii="Times New Roman" w:eastAsia="맑은 고딕" w:hAnsi="Times New Roman"/>
          <w:b/>
          <w:i/>
          <w:kern w:val="2"/>
          <w:sz w:val="22"/>
          <w:szCs w:val="22"/>
          <w:lang w:val="en-US" w:eastAsia="ko-KR"/>
        </w:rPr>
        <w:t>should not exceed 1 MHz</w:t>
      </w:r>
      <w:r>
        <w:rPr>
          <w:rFonts w:ascii="Times New Roman" w:eastAsia="맑은 고딕" w:hAnsi="Times New Roman" w:hint="eastAsia"/>
          <w:b/>
          <w:i/>
          <w:kern w:val="2"/>
          <w:sz w:val="22"/>
          <w:szCs w:val="22"/>
          <w:lang w:val="en-US" w:eastAsia="ko-KR"/>
        </w:rPr>
        <w:t xml:space="preserve">. </w:t>
      </w:r>
    </w:p>
    <w:p w14:paraId="61C12129" w14:textId="12D021BA" w:rsidR="00234242" w:rsidRPr="00CE73DD" w:rsidRDefault="00234242" w:rsidP="00234242">
      <w:pPr>
        <w:spacing w:before="120" w:line="240" w:lineRule="auto"/>
        <w:ind w:leftChars="6" w:left="1134" w:hangingChars="510" w:hanging="1122"/>
        <w:rPr>
          <w:rFonts w:eastAsia="맑은 고딕"/>
          <w:b/>
          <w:i/>
          <w:kern w:val="2"/>
          <w:sz w:val="22"/>
          <w:szCs w:val="22"/>
          <w:lang w:val="en-US" w:eastAsia="ko-KR"/>
        </w:rPr>
      </w:pPr>
    </w:p>
    <w:p w14:paraId="108BC41F" w14:textId="3F2AA7C8" w:rsidR="005B12AE" w:rsidRPr="00234242"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7" w:name="_Ref68547076"/>
    <w:bookmarkStart w:id="8" w:name="_Ref32914645"/>
    <w:bookmarkStart w:id="9" w:name="_Ref37066925"/>
    <w:bookmarkStart w:id="10" w:name="_Ref40384374"/>
    <w:bookmarkStart w:id="11" w:name="_Ref115465649"/>
    <w:p w14:paraId="441A4969" w14:textId="3173B928"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240826</w:t>
      </w:r>
      <w:r w:rsidRPr="001B6D39">
        <w:fldChar w:fldCharType="end"/>
      </w:r>
      <w:r w:rsidR="008D7D5E" w:rsidRPr="005653D0">
        <w:t xml:space="preserve">, </w:t>
      </w:r>
      <w:bookmarkEnd w:id="7"/>
      <w:bookmarkEnd w:id="8"/>
      <w:bookmarkEnd w:id="9"/>
      <w:bookmarkEnd w:id="10"/>
      <w:bookmarkEnd w:id="11"/>
      <w:r w:rsidR="00F52B83" w:rsidRPr="00F52B83">
        <w:t>Revised SID: Study on solutions for Ambient IoT (Internet of Things) in NR</w:t>
      </w:r>
    </w:p>
    <w:p w14:paraId="427B6221" w14:textId="755CD706" w:rsidR="003B6F23" w:rsidRDefault="007A57CD" w:rsidP="00AF458A">
      <w:pPr>
        <w:pStyle w:val="References"/>
        <w:tabs>
          <w:tab w:val="clear" w:pos="6031"/>
          <w:tab w:val="num" w:pos="0"/>
        </w:tabs>
        <w:ind w:left="0" w:firstLine="0"/>
      </w:pPr>
      <w:bookmarkStart w:id="12" w:name="_Ref134541097"/>
      <w:bookmarkStart w:id="13" w:name="_Ref159200490"/>
      <w:r w:rsidRPr="007A57CD">
        <w:t>TR 38.848 V1.0.0 (2023-09)</w:t>
      </w:r>
      <w:r w:rsidR="003B6F23" w:rsidRPr="007A57CD">
        <w:t xml:space="preserve">, </w:t>
      </w:r>
      <w:bookmarkEnd w:id="12"/>
      <w:r w:rsidRPr="007A57CD">
        <w:t>Study on Ambient IoT (Internet of Things) in RAN (Release 18)</w:t>
      </w:r>
      <w:bookmarkEnd w:id="13"/>
    </w:p>
    <w:p w14:paraId="0A4DD1C6" w14:textId="66755D0A" w:rsidR="009C509D" w:rsidRDefault="009C509D" w:rsidP="009C509D">
      <w:pPr>
        <w:pStyle w:val="References"/>
        <w:numPr>
          <w:ilvl w:val="0"/>
          <w:numId w:val="0"/>
        </w:numPr>
      </w:pPr>
    </w:p>
    <w:p w14:paraId="292B0B35" w14:textId="4D68F22F" w:rsidR="009C509D" w:rsidRPr="005653D0" w:rsidRDefault="009C509D" w:rsidP="002D3C34">
      <w:pPr>
        <w:pStyle w:val="1"/>
        <w:numPr>
          <w:ilvl w:val="0"/>
          <w:numId w:val="7"/>
        </w:numPr>
        <w:ind w:firstLine="0"/>
        <w:rPr>
          <w:rFonts w:eastAsia="바탕"/>
          <w:b/>
          <w:lang w:eastAsia="ko-KR"/>
        </w:rPr>
      </w:pPr>
      <w:bookmarkStart w:id="14" w:name="_Appendix_A"/>
      <w:bookmarkEnd w:id="14"/>
      <w:r>
        <w:rPr>
          <w:rFonts w:eastAsia="바탕"/>
          <w:b/>
          <w:lang w:eastAsia="ko-KR"/>
        </w:rPr>
        <w:t>Appendix A</w:t>
      </w:r>
    </w:p>
    <w:p w14:paraId="682DF364" w14:textId="77777777" w:rsidR="006557A2" w:rsidRPr="006557A2" w:rsidRDefault="006557A2" w:rsidP="006557A2">
      <w:pPr>
        <w:ind w:hanging="851"/>
        <w:rPr>
          <w:rFonts w:ascii="Arial" w:hAnsi="Arial" w:cs="Arial"/>
          <w:sz w:val="32"/>
          <w:szCs w:val="32"/>
          <w:lang w:eastAsia="en-GB"/>
        </w:rPr>
      </w:pPr>
      <w:r w:rsidRPr="006557A2">
        <w:rPr>
          <w:rFonts w:ascii="Arial" w:hAnsi="Arial" w:cs="Arial"/>
          <w:sz w:val="32"/>
          <w:szCs w:val="32"/>
          <w:lang w:eastAsia="en-GB"/>
        </w:rPr>
        <w:t>6.2</w:t>
      </w:r>
      <w:r w:rsidRPr="006557A2">
        <w:rPr>
          <w:rFonts w:ascii="Arial" w:hAnsi="Arial" w:cs="Arial"/>
          <w:sz w:val="32"/>
          <w:szCs w:val="32"/>
          <w:lang w:eastAsia="en-GB"/>
        </w:rPr>
        <w:tab/>
        <w:t>Required RAN functionalities</w:t>
      </w:r>
    </w:p>
    <w:p w14:paraId="45DF349F"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 xml:space="preserve">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 </w:t>
      </w:r>
      <w:r w:rsidRPr="006557A2">
        <w:rPr>
          <w:rFonts w:eastAsia="Times New Roman"/>
          <w:lang w:eastAsia="zh-CN"/>
        </w:rPr>
        <w:t>An entry in the tables below neither implies nor precludes RAN specification impact.</w:t>
      </w:r>
    </w:p>
    <w:p w14:paraId="1EF283D1"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6.2-1: Required RAN functionality set #1: for supporting RAN design target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4DBEBE4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B7AA6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Design target</w:t>
            </w:r>
          </w:p>
        </w:tc>
        <w:tc>
          <w:tcPr>
            <w:tcW w:w="7683" w:type="dxa"/>
            <w:tcBorders>
              <w:top w:val="single" w:sz="4" w:space="0" w:color="auto"/>
              <w:left w:val="single" w:sz="4" w:space="0" w:color="auto"/>
              <w:bottom w:val="single" w:sz="4" w:space="0" w:color="auto"/>
              <w:right w:val="single" w:sz="4" w:space="0" w:color="auto"/>
            </w:tcBorders>
            <w:hideMark/>
          </w:tcPr>
          <w:p w14:paraId="191174E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A25E56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997578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power and complexity</w:t>
            </w:r>
          </w:p>
        </w:tc>
        <w:tc>
          <w:tcPr>
            <w:tcW w:w="7683" w:type="dxa"/>
            <w:tcBorders>
              <w:top w:val="single" w:sz="4" w:space="0" w:color="auto"/>
              <w:left w:val="single" w:sz="4" w:space="0" w:color="auto"/>
              <w:bottom w:val="single" w:sz="4" w:space="0" w:color="auto"/>
              <w:right w:val="single" w:sz="4" w:space="0" w:color="auto"/>
            </w:tcBorders>
            <w:hideMark/>
          </w:tcPr>
          <w:p w14:paraId="2E05C1CB"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Ultra-low power transceiver / Device architecture </w:t>
            </w:r>
          </w:p>
          <w:p w14:paraId="2DE843D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Transmitting based on backscattering (including carrier wave provision for backscattering) for Device A and Device B</w:t>
            </w:r>
          </w:p>
          <w:p w14:paraId="42805B3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Low-complexity waveform / modulation / coding / signal / channel / synchronization scheme, </w:t>
            </w:r>
            <w:r w:rsidRPr="006557A2">
              <w:rPr>
                <w:rFonts w:eastAsia="DengXian"/>
                <w:lang w:eastAsia="zh-CN"/>
              </w:rPr>
              <w:t xml:space="preserve">if applicable to Device, </w:t>
            </w:r>
            <w:r w:rsidRPr="006557A2">
              <w:rPr>
                <w:rFonts w:eastAsia="DengXian"/>
              </w:rPr>
              <w:t>robust to frequency error and timing error</w:t>
            </w:r>
          </w:p>
          <w:p w14:paraId="51371B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tc>
      </w:tr>
      <w:tr w:rsidR="006557A2" w:rsidRPr="006557A2" w14:paraId="1850C99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ADE37DF"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Coverage</w:t>
            </w:r>
          </w:p>
        </w:tc>
        <w:tc>
          <w:tcPr>
            <w:tcW w:w="7683" w:type="dxa"/>
            <w:tcBorders>
              <w:top w:val="single" w:sz="4" w:space="0" w:color="auto"/>
              <w:left w:val="single" w:sz="4" w:space="0" w:color="auto"/>
              <w:bottom w:val="single" w:sz="4" w:space="0" w:color="auto"/>
              <w:right w:val="single" w:sz="4" w:space="0" w:color="auto"/>
            </w:tcBorders>
            <w:hideMark/>
          </w:tcPr>
          <w:p w14:paraId="2A123A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Techniques for the required coverage with low device complexity (e.g., forward error correction, enough receiver sensitivity and transmitted power, reflection gain enhancement), if applicable and needed to the Device type</w:t>
            </w:r>
          </w:p>
        </w:tc>
      </w:tr>
      <w:tr w:rsidR="006557A2" w:rsidRPr="006557A2" w14:paraId="415E6FB6"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E519B3C"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User experienced data rate</w:t>
            </w:r>
          </w:p>
        </w:tc>
        <w:tc>
          <w:tcPr>
            <w:tcW w:w="7683" w:type="dxa"/>
            <w:tcBorders>
              <w:top w:val="single" w:sz="4" w:space="0" w:color="auto"/>
              <w:left w:val="single" w:sz="4" w:space="0" w:color="auto"/>
              <w:bottom w:val="single" w:sz="4" w:space="0" w:color="auto"/>
              <w:right w:val="single" w:sz="4" w:space="0" w:color="auto"/>
            </w:tcBorders>
            <w:hideMark/>
          </w:tcPr>
          <w:p w14:paraId="4BBD4BA6"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380C0D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schemes as applicable, such as, e.g. flexible modulation/code rate, resource allocation, multiple access methods</w:t>
            </w:r>
          </w:p>
        </w:tc>
      </w:tr>
      <w:tr w:rsidR="006557A2" w:rsidRPr="006557A2" w14:paraId="01D04D60"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EF082D7"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Maximum message size</w:t>
            </w:r>
          </w:p>
        </w:tc>
        <w:tc>
          <w:tcPr>
            <w:tcW w:w="7683" w:type="dxa"/>
            <w:tcBorders>
              <w:top w:val="single" w:sz="4" w:space="0" w:color="auto"/>
              <w:left w:val="single" w:sz="4" w:space="0" w:color="auto"/>
              <w:bottom w:val="single" w:sz="4" w:space="0" w:color="auto"/>
              <w:right w:val="single" w:sz="4" w:space="0" w:color="auto"/>
            </w:tcBorders>
            <w:hideMark/>
          </w:tcPr>
          <w:p w14:paraId="4BD85742"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4598610F"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Signal/channel design which can deliver the maximum message size</w:t>
            </w:r>
          </w:p>
        </w:tc>
      </w:tr>
      <w:tr w:rsidR="006557A2" w:rsidRPr="006557A2" w14:paraId="312D89E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F3515F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Latency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2297B5F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Access mechanisms and signaling procedures which allow meeting the latency target</w:t>
            </w:r>
          </w:p>
        </w:tc>
      </w:tr>
      <w:tr w:rsidR="006557A2" w:rsidRPr="006557A2" w14:paraId="29987158"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10E28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Positioning support</w:t>
            </w:r>
          </w:p>
        </w:tc>
        <w:tc>
          <w:tcPr>
            <w:tcW w:w="7683" w:type="dxa"/>
            <w:tcBorders>
              <w:top w:val="single" w:sz="4" w:space="0" w:color="auto"/>
              <w:left w:val="single" w:sz="4" w:space="0" w:color="auto"/>
              <w:bottom w:val="single" w:sz="4" w:space="0" w:color="auto"/>
              <w:right w:val="single" w:sz="4" w:space="0" w:color="auto"/>
            </w:tcBorders>
            <w:hideMark/>
          </w:tcPr>
          <w:p w14:paraId="11CE12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Positioning method(s) applicable to the connectivity topologies for the required positioning accuracy for Ambient IoT device</w:t>
            </w:r>
          </w:p>
        </w:tc>
      </w:tr>
      <w:tr w:rsidR="006557A2" w:rsidRPr="006557A2" w14:paraId="49DCECDA"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40FBE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Connection density</w:t>
            </w:r>
          </w:p>
        </w:tc>
        <w:tc>
          <w:tcPr>
            <w:tcW w:w="7683" w:type="dxa"/>
            <w:tcBorders>
              <w:top w:val="single" w:sz="4" w:space="0" w:color="auto"/>
              <w:left w:val="single" w:sz="4" w:space="0" w:color="auto"/>
              <w:bottom w:val="single" w:sz="4" w:space="0" w:color="auto"/>
              <w:right w:val="single" w:sz="4" w:space="0" w:color="auto"/>
            </w:tcBorders>
            <w:hideMark/>
          </w:tcPr>
          <w:p w14:paraId="500CE34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Efficient multiple access methods and contention handling </w:t>
            </w:r>
          </w:p>
          <w:p w14:paraId="1978C9A8"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Ability to control the operation for one or more of the Ambient IoT devices, within the applicable area, including e.g. the selection of devices</w:t>
            </w:r>
          </w:p>
        </w:tc>
      </w:tr>
      <w:tr w:rsidR="006557A2" w:rsidRPr="006557A2" w14:paraId="6027FB0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77313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Moving speed of device</w:t>
            </w:r>
          </w:p>
        </w:tc>
        <w:tc>
          <w:tcPr>
            <w:tcW w:w="7683" w:type="dxa"/>
            <w:tcBorders>
              <w:top w:val="single" w:sz="4" w:space="0" w:color="auto"/>
              <w:left w:val="single" w:sz="4" w:space="0" w:color="auto"/>
              <w:bottom w:val="single" w:sz="4" w:space="0" w:color="auto"/>
              <w:right w:val="single" w:sz="4" w:space="0" w:color="auto"/>
            </w:tcBorders>
            <w:hideMark/>
          </w:tcPr>
          <w:p w14:paraId="66A8433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Physical layer design (low-order modulation, reference signal etc. and others) robust to the appropriate ranges of moving speeds</w:t>
            </w:r>
          </w:p>
        </w:tc>
      </w:tr>
    </w:tbl>
    <w:p w14:paraId="2EE98330"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p>
    <w:p w14:paraId="4F5AA114"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6.2-2: Required RAN functionality set #2: for supporting other requirements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1179DBBF"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2E25188"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Requirement</w:t>
            </w:r>
          </w:p>
        </w:tc>
        <w:tc>
          <w:tcPr>
            <w:tcW w:w="7683" w:type="dxa"/>
            <w:tcBorders>
              <w:top w:val="single" w:sz="4" w:space="0" w:color="auto"/>
              <w:left w:val="single" w:sz="4" w:space="0" w:color="auto"/>
              <w:bottom w:val="single" w:sz="4" w:space="0" w:color="auto"/>
              <w:right w:val="single" w:sz="4" w:space="0" w:color="auto"/>
            </w:tcBorders>
            <w:hideMark/>
          </w:tcPr>
          <w:p w14:paraId="1F5EC35F"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11D8EB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0AEFE5C3"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management</w:t>
            </w:r>
          </w:p>
        </w:tc>
        <w:tc>
          <w:tcPr>
            <w:tcW w:w="7683" w:type="dxa"/>
            <w:tcBorders>
              <w:top w:val="single" w:sz="4" w:space="0" w:color="auto"/>
              <w:left w:val="single" w:sz="4" w:space="0" w:color="auto"/>
              <w:bottom w:val="single" w:sz="4" w:space="0" w:color="auto"/>
              <w:right w:val="single" w:sz="4" w:space="0" w:color="auto"/>
            </w:tcBorders>
            <w:hideMark/>
          </w:tcPr>
          <w:p w14:paraId="304E26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557A2" w:rsidRPr="006557A2" w14:paraId="7D49F1B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5F89776"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Security*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4CD75E5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Authentication (when needed), encryption, data integrity, authorization (when needed)</w:t>
            </w:r>
          </w:p>
        </w:tc>
      </w:tr>
      <w:tr w:rsidR="006557A2" w:rsidRPr="006557A2" w14:paraId="1C5E1A1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18CBAEDD"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Mobility</w:t>
            </w:r>
          </w:p>
        </w:tc>
        <w:tc>
          <w:tcPr>
            <w:tcW w:w="7683" w:type="dxa"/>
            <w:tcBorders>
              <w:top w:val="single" w:sz="4" w:space="0" w:color="auto"/>
              <w:left w:val="single" w:sz="4" w:space="0" w:color="auto"/>
              <w:bottom w:val="single" w:sz="4" w:space="0" w:color="auto"/>
              <w:right w:val="single" w:sz="4" w:space="0" w:color="auto"/>
            </w:tcBorders>
          </w:tcPr>
          <w:p w14:paraId="5900079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Mobility management (at least cell selection/re-selection -like function) for device C</w:t>
            </w:r>
          </w:p>
          <w:p w14:paraId="7130D5C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Handling for Devices A and B</w:t>
            </w:r>
          </w:p>
          <w:p w14:paraId="7985C83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eastAsia="zh-CN"/>
              </w:rPr>
            </w:pPr>
          </w:p>
        </w:tc>
      </w:tr>
      <w:tr w:rsidR="006557A2" w:rsidRPr="006557A2" w14:paraId="5BB75C9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11B4B1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Interference management and coexistence</w:t>
            </w:r>
          </w:p>
        </w:tc>
        <w:tc>
          <w:tcPr>
            <w:tcW w:w="7683" w:type="dxa"/>
            <w:tcBorders>
              <w:top w:val="single" w:sz="4" w:space="0" w:color="auto"/>
              <w:left w:val="single" w:sz="4" w:space="0" w:color="auto"/>
              <w:bottom w:val="single" w:sz="4" w:space="0" w:color="auto"/>
              <w:right w:val="single" w:sz="4" w:space="0" w:color="auto"/>
            </w:tcBorders>
            <w:hideMark/>
          </w:tcPr>
          <w:p w14:paraId="6F1D1C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Interference management/coordination scheme</w:t>
            </w:r>
          </w:p>
          <w:p w14:paraId="4ADA74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39A3CB34"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Coexistence with existing and adjacent network infrastructure, and possibility to reuse existing network deployments or use new network deployments.</w:t>
            </w:r>
          </w:p>
        </w:tc>
      </w:tr>
      <w:tr w:rsidR="006557A2" w:rsidRPr="006557A2" w14:paraId="247B82FE"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468BAE5"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CN connectivity</w:t>
            </w:r>
          </w:p>
        </w:tc>
        <w:tc>
          <w:tcPr>
            <w:tcW w:w="7683" w:type="dxa"/>
            <w:tcBorders>
              <w:top w:val="single" w:sz="4" w:space="0" w:color="auto"/>
              <w:left w:val="single" w:sz="4" w:space="0" w:color="auto"/>
              <w:bottom w:val="single" w:sz="4" w:space="0" w:color="auto"/>
              <w:right w:val="single" w:sz="4" w:space="0" w:color="auto"/>
            </w:tcBorders>
            <w:hideMark/>
          </w:tcPr>
          <w:p w14:paraId="60D69E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functionality for Ambient IoT to support CN (when present), with possibility of potential lightweight protocol stack architecture and simplified signaling procedures.</w:t>
            </w:r>
          </w:p>
        </w:tc>
      </w:tr>
      <w:tr w:rsidR="006557A2" w:rsidRPr="006557A2" w14:paraId="493766D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15D0B5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Compatibility among connectivity topologies</w:t>
            </w:r>
          </w:p>
        </w:tc>
        <w:tc>
          <w:tcPr>
            <w:tcW w:w="7683" w:type="dxa"/>
            <w:tcBorders>
              <w:top w:val="single" w:sz="4" w:space="0" w:color="auto"/>
              <w:left w:val="single" w:sz="4" w:space="0" w:color="auto"/>
              <w:bottom w:val="single" w:sz="4" w:space="0" w:color="auto"/>
              <w:right w:val="single" w:sz="4" w:space="0" w:color="auto"/>
            </w:tcBorders>
            <w:hideMark/>
          </w:tcPr>
          <w:p w14:paraId="5987C90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eastAsia="en-GB"/>
              </w:rPr>
            </w:pPr>
            <w:r w:rsidRPr="006557A2">
              <w:rPr>
                <w:rFonts w:eastAsia="DengXian"/>
                <w:lang w:val="en-US" w:eastAsia="zh-CN"/>
              </w:rPr>
              <w:t>From the perspective of the Ambient IoT device, strive for operation to be agnostic to RAN connectivity topologies.</w:t>
            </w:r>
          </w:p>
        </w:tc>
      </w:tr>
    </w:tbl>
    <w:p w14:paraId="6D70E50C"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*Note: This does not necessarily mean security has RAN impact, further study is needed.</w:t>
      </w:r>
    </w:p>
    <w:p w14:paraId="1F0FFE3D" w14:textId="77777777" w:rsidR="006557A2" w:rsidRPr="006557A2" w:rsidRDefault="006557A2" w:rsidP="006557A2">
      <w:pPr>
        <w:overflowPunct w:val="0"/>
        <w:autoSpaceDE w:val="0"/>
        <w:autoSpaceDN w:val="0"/>
        <w:adjustRightInd w:val="0"/>
        <w:spacing w:before="0" w:line="240" w:lineRule="auto"/>
        <w:ind w:left="0" w:firstLine="0"/>
        <w:jc w:val="left"/>
        <w:rPr>
          <w:rFonts w:eastAsia="Times New Roman"/>
          <w:lang w:eastAsia="zh-CN"/>
        </w:rPr>
      </w:pPr>
      <w:r w:rsidRPr="006557A2">
        <w:rPr>
          <w:rFonts w:eastAsia="Times New Roman"/>
          <w:lang w:eastAsia="zh-CN"/>
        </w:rPr>
        <w:t>The required functionalities may not all be addressed in the same Release.</w:t>
      </w:r>
    </w:p>
    <w:p w14:paraId="43992DD2"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Times New Roman"/>
          <w:lang w:eastAsia="zh-CN"/>
        </w:rPr>
        <w:t>In the above, both existing and new techniques may be considered.</w:t>
      </w:r>
    </w:p>
    <w:p w14:paraId="15193B10" w14:textId="2CD58B2E" w:rsidR="009C509D" w:rsidRDefault="009C509D" w:rsidP="006557A2">
      <w:pPr>
        <w:pStyle w:val="References"/>
        <w:numPr>
          <w:ilvl w:val="0"/>
          <w:numId w:val="0"/>
        </w:numPr>
        <w:rPr>
          <w:lang w:val="en-GB"/>
        </w:rPr>
      </w:pPr>
    </w:p>
    <w:p w14:paraId="6D6C972E" w14:textId="087A0AF0" w:rsidR="00CB6D1D" w:rsidRPr="005653D0" w:rsidRDefault="00CB6D1D" w:rsidP="002D3C34">
      <w:pPr>
        <w:pStyle w:val="1"/>
        <w:numPr>
          <w:ilvl w:val="0"/>
          <w:numId w:val="7"/>
        </w:numPr>
        <w:ind w:firstLine="0"/>
        <w:rPr>
          <w:rFonts w:eastAsia="바탕"/>
          <w:b/>
          <w:lang w:eastAsia="ko-KR"/>
        </w:rPr>
      </w:pPr>
      <w:bookmarkStart w:id="15" w:name="_Appendix_B"/>
      <w:bookmarkEnd w:id="15"/>
      <w:r>
        <w:rPr>
          <w:rFonts w:eastAsia="바탕"/>
          <w:b/>
          <w:lang w:eastAsia="ko-KR"/>
        </w:rPr>
        <w:lastRenderedPageBreak/>
        <w:t>Appendix B</w:t>
      </w:r>
    </w:p>
    <w:tbl>
      <w:tblPr>
        <w:tblStyle w:val="a7"/>
        <w:tblW w:w="0" w:type="auto"/>
        <w:tblLook w:val="04A0" w:firstRow="1" w:lastRow="0" w:firstColumn="1" w:lastColumn="0" w:noHBand="0" w:noVBand="1"/>
      </w:tblPr>
      <w:tblGrid>
        <w:gridCol w:w="9629"/>
      </w:tblGrid>
      <w:tr w:rsidR="00CB6D1D" w14:paraId="6863246B" w14:textId="77777777" w:rsidTr="00CB6D1D">
        <w:tc>
          <w:tcPr>
            <w:tcW w:w="9629" w:type="dxa"/>
          </w:tcPr>
          <w:p w14:paraId="6988F369" w14:textId="77777777" w:rsidR="00CB6D1D" w:rsidRPr="00CB6D1D" w:rsidRDefault="00CB6D1D" w:rsidP="00CB6D1D">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5EEE7C6" w14:textId="77777777" w:rsidR="00CB6D1D" w:rsidRPr="00CB6D1D" w:rsidRDefault="00CB6D1D" w:rsidP="00CB6D1D">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793E6E98" w14:textId="77777777" w:rsidR="00CB6D1D" w:rsidRPr="00CB6D1D" w:rsidRDefault="00CB6D1D" w:rsidP="00CB6D1D">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6B25AAFD"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1F1D89CC"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4B3C218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CDE8697" w14:textId="77777777" w:rsidR="00CB6D1D" w:rsidRPr="00CB6D1D" w:rsidRDefault="00CB6D1D" w:rsidP="002D3C34">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5FDE2D30" w14:textId="77777777" w:rsidR="00CB6D1D" w:rsidRPr="00CB6D1D" w:rsidRDefault="00CB6D1D" w:rsidP="002D3C34">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69787E93" w14:textId="77777777" w:rsidR="00CB6D1D" w:rsidRPr="00CB6D1D" w:rsidRDefault="00CB6D1D" w:rsidP="002D3C34">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4E9CBC12"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6DE7E33D"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405A028"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16DE0842"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u w:val="single"/>
                <w:lang w:val="en-US" w:eastAsia="ja-JP"/>
              </w:rPr>
            </w:pPr>
          </w:p>
          <w:p w14:paraId="5EEF8AD7"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26AE4328"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06532256"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E58F7B0"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7622E87C"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343DDD2D"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445AD23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6B3ED9F9"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653D116D"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72D2790E"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F7B14F6"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12447C59" w14:textId="77777777" w:rsidR="00CB6D1D" w:rsidRDefault="00CB6D1D" w:rsidP="006557A2">
            <w:pPr>
              <w:pStyle w:val="References"/>
              <w:numPr>
                <w:ilvl w:val="0"/>
                <w:numId w:val="0"/>
              </w:numPr>
              <w:rPr>
                <w:lang w:val="en-GB"/>
              </w:rPr>
            </w:pPr>
          </w:p>
        </w:tc>
      </w:tr>
    </w:tbl>
    <w:p w14:paraId="17492DBE" w14:textId="77777777" w:rsidR="00CB6D1D" w:rsidRPr="00CB6D1D" w:rsidRDefault="00CB6D1D" w:rsidP="006557A2">
      <w:pPr>
        <w:pStyle w:val="References"/>
        <w:numPr>
          <w:ilvl w:val="0"/>
          <w:numId w:val="0"/>
        </w:numPr>
        <w:rPr>
          <w:lang w:val="en-GB"/>
        </w:rPr>
      </w:pPr>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69E4" w14:textId="77777777" w:rsidR="00DA1AFD" w:rsidRDefault="00DA1AFD" w:rsidP="00CB15B0">
      <w:pPr>
        <w:spacing w:before="0" w:after="0" w:line="240" w:lineRule="auto"/>
      </w:pPr>
      <w:r>
        <w:separator/>
      </w:r>
    </w:p>
  </w:endnote>
  <w:endnote w:type="continuationSeparator" w:id="0">
    <w:p w14:paraId="0C70C5C8" w14:textId="77777777" w:rsidR="00DA1AFD" w:rsidRDefault="00DA1AF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95CD1" w14:textId="77777777" w:rsidR="00DA1AFD" w:rsidRDefault="00DA1AFD" w:rsidP="00CB15B0">
      <w:pPr>
        <w:spacing w:before="0" w:after="0" w:line="240" w:lineRule="auto"/>
      </w:pPr>
      <w:r>
        <w:separator/>
      </w:r>
    </w:p>
  </w:footnote>
  <w:footnote w:type="continuationSeparator" w:id="0">
    <w:p w14:paraId="58013B86" w14:textId="77777777" w:rsidR="00DA1AFD" w:rsidRDefault="00DA1AF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4"/>
  </w:num>
  <w:num w:numId="2">
    <w:abstractNumId w:val="0"/>
  </w:num>
  <w:num w:numId="3">
    <w:abstractNumId w:val="10"/>
  </w:num>
  <w:num w:numId="4">
    <w:abstractNumId w:val="19"/>
  </w:num>
  <w:num w:numId="5">
    <w:abstractNumId w:val="12"/>
  </w:num>
  <w:num w:numId="6">
    <w:abstractNumId w:val="21"/>
  </w:num>
  <w:num w:numId="7">
    <w:abstractNumId w:val="1"/>
  </w:num>
  <w:num w:numId="8">
    <w:abstractNumId w:val="22"/>
  </w:num>
  <w:num w:numId="9">
    <w:abstractNumId w:val="16"/>
  </w:num>
  <w:num w:numId="10">
    <w:abstractNumId w:val="3"/>
  </w:num>
  <w:num w:numId="11">
    <w:abstractNumId w:val="23"/>
  </w:num>
  <w:num w:numId="12">
    <w:abstractNumId w:val="7"/>
  </w:num>
  <w:num w:numId="13">
    <w:abstractNumId w:val="4"/>
  </w:num>
  <w:num w:numId="14">
    <w:abstractNumId w:val="10"/>
  </w:num>
  <w:num w:numId="15">
    <w:abstractNumId w:val="10"/>
  </w:num>
  <w:num w:numId="16">
    <w:abstractNumId w:val="28"/>
  </w:num>
  <w:num w:numId="17">
    <w:abstractNumId w:val="21"/>
  </w:num>
  <w:num w:numId="18">
    <w:abstractNumId w:val="18"/>
  </w:num>
  <w:num w:numId="19">
    <w:abstractNumId w:val="11"/>
  </w:num>
  <w:num w:numId="20">
    <w:abstractNumId w:val="2"/>
  </w:num>
  <w:num w:numId="21">
    <w:abstractNumId w:val="8"/>
  </w:num>
  <w:num w:numId="22">
    <w:abstractNumId w:val="27"/>
  </w:num>
  <w:num w:numId="23">
    <w:abstractNumId w:val="15"/>
  </w:num>
  <w:num w:numId="24">
    <w:abstractNumId w:val="6"/>
  </w:num>
  <w:num w:numId="25">
    <w:abstractNumId w:val="17"/>
  </w:num>
  <w:num w:numId="26">
    <w:abstractNumId w:val="5"/>
  </w:num>
  <w:num w:numId="27">
    <w:abstractNumId w:val="13"/>
  </w:num>
  <w:num w:numId="28">
    <w:abstractNumId w:val="9"/>
  </w:num>
  <w:num w:numId="29">
    <w:abstractNumId w:val="26"/>
  </w:num>
  <w:num w:numId="30">
    <w:abstractNumId w:val="25"/>
  </w:num>
  <w:num w:numId="31">
    <w:abstractNumId w:val="20"/>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4DF"/>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2"/>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1C5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2E78"/>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1EEE"/>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422"/>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069"/>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72D"/>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559"/>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1F61"/>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C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69A5"/>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41A"/>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315C"/>
    <w:rsid w:val="00743164"/>
    <w:rsid w:val="007432EC"/>
    <w:rsid w:val="007434C3"/>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3F8B"/>
    <w:rsid w:val="007640A2"/>
    <w:rsid w:val="0076423E"/>
    <w:rsid w:val="00764294"/>
    <w:rsid w:val="00764A60"/>
    <w:rsid w:val="00764E02"/>
    <w:rsid w:val="00764E9D"/>
    <w:rsid w:val="007651FC"/>
    <w:rsid w:val="00765272"/>
    <w:rsid w:val="007654B6"/>
    <w:rsid w:val="00765676"/>
    <w:rsid w:val="007656BD"/>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CF3"/>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51A"/>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94"/>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4E5"/>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D6E"/>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B16"/>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DB8"/>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315"/>
    <w:rsid w:val="00A05764"/>
    <w:rsid w:val="00A05831"/>
    <w:rsid w:val="00A058DB"/>
    <w:rsid w:val="00A05A66"/>
    <w:rsid w:val="00A05D9C"/>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502"/>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16A"/>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B8B"/>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27B98"/>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5069"/>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5AD2"/>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80"/>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473"/>
    <w:rsid w:val="00C4055A"/>
    <w:rsid w:val="00C4065A"/>
    <w:rsid w:val="00C40BD0"/>
    <w:rsid w:val="00C40F36"/>
    <w:rsid w:val="00C40FDF"/>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299"/>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AF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23F"/>
    <w:rsid w:val="00DC6741"/>
    <w:rsid w:val="00DC68D4"/>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98"/>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09CC"/>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D0D98-7440-4B62-9BE4-3221B62BA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26</Pages>
  <Words>7202</Words>
  <Characters>41054</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20</cp:revision>
  <cp:lastPrinted>2018-11-01T13:47:00Z</cp:lastPrinted>
  <dcterms:created xsi:type="dcterms:W3CDTF">2024-05-10T13:22:00Z</dcterms:created>
  <dcterms:modified xsi:type="dcterms:W3CDTF">2024-08-09T17:34:00Z</dcterms:modified>
</cp:coreProperties>
</file>